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D9" w:rsidRPr="00003B91" w:rsidRDefault="006512D9" w:rsidP="006512D9">
      <w:pPr>
        <w:pStyle w:val="Titolo"/>
        <w:jc w:val="center"/>
        <w:rPr>
          <w:rFonts w:asciiTheme="minorHAnsi" w:hAnsiTheme="minorHAnsi"/>
          <w:sz w:val="36"/>
          <w:szCs w:val="36"/>
        </w:rPr>
      </w:pPr>
      <w:r w:rsidRPr="00003B91">
        <w:rPr>
          <w:rFonts w:asciiTheme="minorHAnsi" w:hAnsiTheme="minorHAnsi"/>
          <w:sz w:val="36"/>
          <w:szCs w:val="36"/>
        </w:rPr>
        <w:t>COMUNE DI VILLARICCA</w:t>
      </w:r>
    </w:p>
    <w:p w:rsidR="006512D9" w:rsidRPr="00783BAB" w:rsidRDefault="006512D9" w:rsidP="006512D9">
      <w:pPr>
        <w:pStyle w:val="Titolo"/>
        <w:jc w:val="center"/>
        <w:rPr>
          <w:rFonts w:asciiTheme="minorHAnsi" w:hAnsiTheme="minorHAnsi"/>
          <w:sz w:val="22"/>
          <w:szCs w:val="22"/>
        </w:rPr>
      </w:pPr>
      <w:r w:rsidRPr="00783BAB">
        <w:rPr>
          <w:rFonts w:asciiTheme="minorHAnsi" w:hAnsiTheme="minorHAnsi"/>
          <w:sz w:val="22"/>
          <w:szCs w:val="22"/>
        </w:rPr>
        <w:t>CITTA’ METROPOLITANA DI NAPOLI</w:t>
      </w:r>
    </w:p>
    <w:p w:rsidR="006512D9" w:rsidRPr="00783BAB" w:rsidRDefault="006512D9" w:rsidP="006512D9">
      <w:pPr>
        <w:jc w:val="center"/>
        <w:rPr>
          <w:rFonts w:asciiTheme="minorHAnsi" w:hAnsiTheme="minorHAnsi"/>
          <w:b/>
        </w:rPr>
      </w:pPr>
    </w:p>
    <w:p w:rsidR="006512D9" w:rsidRPr="00003B91" w:rsidRDefault="006512D9" w:rsidP="006512D9">
      <w:pPr>
        <w:jc w:val="center"/>
        <w:rPr>
          <w:rFonts w:asciiTheme="minorHAnsi" w:hAnsiTheme="minorHAnsi"/>
          <w:b/>
          <w:sz w:val="48"/>
          <w:szCs w:val="48"/>
        </w:rPr>
      </w:pPr>
    </w:p>
    <w:p w:rsidR="006512D9" w:rsidRPr="00003B91" w:rsidRDefault="006512D9" w:rsidP="006512D9">
      <w:pPr>
        <w:pStyle w:val="Titolo"/>
        <w:jc w:val="center"/>
        <w:rPr>
          <w:rFonts w:asciiTheme="minorHAnsi" w:hAnsiTheme="minorHAnsi"/>
          <w:sz w:val="48"/>
          <w:szCs w:val="48"/>
        </w:rPr>
      </w:pPr>
      <w:r w:rsidRPr="00003B91">
        <w:rPr>
          <w:rFonts w:asciiTheme="minorHAnsi" w:hAnsiTheme="minorHAnsi"/>
          <w:sz w:val="48"/>
          <w:szCs w:val="48"/>
        </w:rPr>
        <w:t>PIANO PER LA PREVENZIONE DELLA CORRUZIONE</w:t>
      </w:r>
    </w:p>
    <w:p w:rsidR="00E343D4" w:rsidRPr="00783BAB" w:rsidRDefault="00E343D4" w:rsidP="00E343D4">
      <w:pPr>
        <w:pStyle w:val="Sottotitolo"/>
        <w:rPr>
          <w:rFonts w:asciiTheme="minorHAnsi" w:hAnsiTheme="minorHAnsi"/>
          <w:sz w:val="22"/>
          <w:szCs w:val="22"/>
        </w:rPr>
      </w:pPr>
      <w:r w:rsidRPr="00783BAB">
        <w:rPr>
          <w:rFonts w:asciiTheme="minorHAnsi" w:hAnsiTheme="minorHAnsi"/>
          <w:sz w:val="22"/>
          <w:szCs w:val="22"/>
        </w:rPr>
        <w:t xml:space="preserve">AGGIORNAMENTO </w:t>
      </w:r>
    </w:p>
    <w:p w:rsidR="006512D9" w:rsidRPr="00003B91" w:rsidRDefault="006512D9" w:rsidP="006512D9">
      <w:pPr>
        <w:pStyle w:val="Titolo"/>
        <w:jc w:val="center"/>
        <w:rPr>
          <w:rFonts w:asciiTheme="minorHAnsi" w:hAnsiTheme="minorHAnsi"/>
          <w:i/>
          <w:sz w:val="48"/>
          <w:szCs w:val="48"/>
        </w:rPr>
      </w:pPr>
      <w:r w:rsidRPr="00003B91">
        <w:rPr>
          <w:rFonts w:asciiTheme="minorHAnsi" w:hAnsiTheme="minorHAnsi"/>
          <w:sz w:val="48"/>
          <w:szCs w:val="48"/>
        </w:rPr>
        <w:t>TRIENNIO 201</w:t>
      </w:r>
      <w:r w:rsidR="00E343D4" w:rsidRPr="00003B91">
        <w:rPr>
          <w:rFonts w:asciiTheme="minorHAnsi" w:hAnsiTheme="minorHAnsi"/>
          <w:sz w:val="48"/>
          <w:szCs w:val="48"/>
        </w:rPr>
        <w:t>8</w:t>
      </w:r>
      <w:r w:rsidRPr="00003B91">
        <w:rPr>
          <w:rFonts w:asciiTheme="minorHAnsi" w:hAnsiTheme="minorHAnsi"/>
          <w:sz w:val="48"/>
          <w:szCs w:val="48"/>
        </w:rPr>
        <w:t>-20</w:t>
      </w:r>
      <w:r w:rsidR="00E343D4" w:rsidRPr="00003B91">
        <w:rPr>
          <w:rFonts w:asciiTheme="minorHAnsi" w:hAnsiTheme="minorHAnsi"/>
          <w:sz w:val="48"/>
          <w:szCs w:val="48"/>
        </w:rPr>
        <w:t>20</w:t>
      </w:r>
    </w:p>
    <w:p w:rsidR="006512D9" w:rsidRPr="00783BAB" w:rsidRDefault="006512D9" w:rsidP="006512D9">
      <w:pPr>
        <w:pStyle w:val="Titolo"/>
        <w:jc w:val="center"/>
        <w:rPr>
          <w:rFonts w:asciiTheme="minorHAnsi" w:hAnsiTheme="minorHAnsi"/>
          <w:sz w:val="22"/>
          <w:szCs w:val="22"/>
        </w:rPr>
      </w:pPr>
      <w:r w:rsidRPr="00783BAB">
        <w:rPr>
          <w:rFonts w:asciiTheme="minorHAnsi" w:hAnsiTheme="minorHAnsi"/>
          <w:i/>
          <w:sz w:val="22"/>
          <w:szCs w:val="22"/>
        </w:rPr>
        <w:t xml:space="preserve">Legge 190/2012 e </w:t>
      </w:r>
      <w:proofErr w:type="spellStart"/>
      <w:r w:rsidRPr="00783BAB">
        <w:rPr>
          <w:rFonts w:asciiTheme="minorHAnsi" w:hAnsiTheme="minorHAnsi"/>
          <w:i/>
          <w:sz w:val="22"/>
          <w:szCs w:val="22"/>
        </w:rPr>
        <w:t>s.m</w:t>
      </w:r>
      <w:proofErr w:type="spellEnd"/>
      <w:r w:rsidRPr="00783BAB">
        <w:rPr>
          <w:rFonts w:asciiTheme="minorHAnsi" w:hAnsiTheme="minorHAnsi"/>
          <w:i/>
          <w:sz w:val="22"/>
          <w:szCs w:val="22"/>
        </w:rPr>
        <w:t>. e i.</w:t>
      </w:r>
    </w:p>
    <w:p w:rsidR="006512D9" w:rsidRPr="00783BAB" w:rsidRDefault="00CB6CBA" w:rsidP="006512D9">
      <w:pPr>
        <w:rPr>
          <w:rFonts w:asciiTheme="minorHAnsi" w:hAnsiTheme="minorHAnsi"/>
        </w:rPr>
      </w:pPr>
      <w:r>
        <w:rPr>
          <w:rFonts w:asciiTheme="minorHAnsi" w:hAnsiTheme="minorHAnsi"/>
          <w:noProof/>
          <w:lang w:eastAsia="it-IT"/>
        </w:rPr>
        <w:pict>
          <v:shapetype id="_x0000_t202" coordsize="21600,21600" o:spt="202" path="m,l,21600r21600,l21600,xe">
            <v:stroke joinstyle="miter"/>
            <v:path gradientshapeok="t" o:connecttype="rect"/>
          </v:shapetype>
          <v:shape id="CasellaDiTesto 1" o:spid="_x0000_s1026" type="#_x0000_t202" style="position:absolute;margin-left:-57.05pt;margin-top:26.85pt;width:578.3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" filled="f" stroked="f">
            <v:textbox style="mso-fit-shape-to-text:t">
              <w:txbxContent>
                <w:p w:rsidR="00AF1AEB" w:rsidRDefault="00AF1AEB" w:rsidP="006512D9">
                  <w:pPr>
                    <w:pStyle w:val="NormaleWeb"/>
                    <w:spacing w:before="0" w:beforeAutospacing="0" w:after="0" w:afterAutospacing="0"/>
                    <w:jc w:val="center"/>
                  </w:pPr>
                  <w:r>
                    <w:rPr>
                      <w:rFonts w:asciiTheme="minorHAnsi" w:hAnsi="Calibri" w:cstheme="minorBidi"/>
                      <w:color w:val="000000" w:themeColor="text1"/>
                      <w:kern w:val="24"/>
                      <w:sz w:val="36"/>
                      <w:szCs w:val="36"/>
                    </w:rPr>
                    <w:t>COSTITUZIONE DELLA REPUBBLICA ITALIANA</w:t>
                  </w:r>
                </w:p>
                <w:p w:rsidR="00AF1AEB" w:rsidRDefault="00AF1AEB" w:rsidP="006512D9">
                  <w:pPr>
                    <w:pStyle w:val="NormaleWeb"/>
                    <w:spacing w:before="0" w:beforeAutospacing="0" w:after="0" w:afterAutospacing="0"/>
                    <w:jc w:val="center"/>
                  </w:pPr>
                  <w:r>
                    <w:rPr>
                      <w:rFonts w:asciiTheme="minorHAnsi" w:hAnsi="Calibri" w:cstheme="minorBidi"/>
                      <w:color w:val="000000" w:themeColor="text1"/>
                      <w:kern w:val="24"/>
                      <w:sz w:val="36"/>
                      <w:szCs w:val="36"/>
                    </w:rPr>
                    <w:t>IL BENE GIURIDICO TUTELATO</w:t>
                  </w:r>
                </w:p>
              </w:txbxContent>
            </v:textbox>
          </v:shape>
        </w:pict>
      </w:r>
    </w:p>
    <w:p w:rsidR="006512D9" w:rsidRPr="00783BAB" w:rsidRDefault="006512D9" w:rsidP="006512D9">
      <w:pPr>
        <w:jc w:val="center"/>
        <w:rPr>
          <w:rFonts w:asciiTheme="minorHAnsi" w:hAnsiTheme="minorHAnsi"/>
        </w:rPr>
      </w:pPr>
    </w:p>
    <w:p w:rsidR="006512D9" w:rsidRPr="00783BAB" w:rsidRDefault="006512D9" w:rsidP="006512D9">
      <w:pPr>
        <w:jc w:val="center"/>
        <w:rPr>
          <w:rFonts w:asciiTheme="minorHAnsi" w:hAnsiTheme="minorHAnsi"/>
        </w:rPr>
      </w:pPr>
    </w:p>
    <w:p w:rsidR="006512D9" w:rsidRPr="00783BAB" w:rsidRDefault="00CB6CBA" w:rsidP="006512D9">
      <w:pPr>
        <w:jc w:val="center"/>
        <w:rPr>
          <w:rFonts w:asciiTheme="minorHAnsi" w:hAnsiTheme="minorHAnsi"/>
        </w:rPr>
      </w:pPr>
      <w:r>
        <w:rPr>
          <w:rFonts w:asciiTheme="minorHAnsi" w:hAnsiTheme="minorHAnsi"/>
          <w:noProof/>
          <w:lang w:eastAsia="it-IT"/>
        </w:rPr>
        <w:pict>
          <v:roundrect id="Rettangolo arrotondato 2" o:spid="_x0000_s1027" style="position:absolute;left:0;text-align:left;margin-left:-31.2pt;margin-top:10.8pt;width:552.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" fillcolor="white [3201]" strokecolor="#4472c4 [3204]" strokeweight="1pt">
            <v:stroke joinstyle="miter"/>
            <v:textbox>
              <w:txbxContent>
                <w:p w:rsidR="00AF1AEB" w:rsidRPr="00864C18" w:rsidRDefault="00AF1AEB" w:rsidP="006512D9">
                  <w:pPr>
                    <w:pStyle w:val="NormaleWeb"/>
                    <w:tabs>
                      <w:tab w:val="left" w:pos="10490"/>
                    </w:tabs>
                    <w:spacing w:before="0" w:beforeAutospacing="0" w:after="0" w:afterAutospacing="0"/>
                    <w:jc w:val="both"/>
                    <w:rPr>
                      <w:b/>
                      <w:i/>
                      <w:sz w:val="20"/>
                      <w:szCs w:val="20"/>
                    </w:rPr>
                  </w:pPr>
                  <w:r w:rsidRPr="00864C18">
                    <w:rPr>
                      <w:rFonts w:asciiTheme="minorHAnsi" w:hAnsi="Calibri" w:cstheme="minorBidi"/>
                      <w:b/>
                      <w:i/>
                      <w:color w:val="000000" w:themeColor="dark1"/>
                      <w:kern w:val="24"/>
                      <w:sz w:val="20"/>
                      <w:szCs w:val="20"/>
                    </w:rPr>
                    <w:t xml:space="preserve">I FONDAMENTALI PRINCIPI CONCERNENTI IL BUON FUNZIONAMENTO DELLO STATO P.A. PER IL CUI RISPETTO L’ORDINAMENTO PENALE APPRESTA SPECIFICHE TUTELE CON LA </w:t>
                  </w:r>
                  <w:proofErr w:type="gramStart"/>
                  <w:r w:rsidRPr="00864C18">
                    <w:rPr>
                      <w:rFonts w:asciiTheme="minorHAnsi" w:hAnsi="Calibri" w:cstheme="minorBidi"/>
                      <w:b/>
                      <w:i/>
                      <w:color w:val="000000" w:themeColor="dark1"/>
                      <w:kern w:val="24"/>
                      <w:sz w:val="20"/>
                      <w:szCs w:val="20"/>
                    </w:rPr>
                    <w:t>PREVISIONE  DI</w:t>
                  </w:r>
                  <w:proofErr w:type="gramEnd"/>
                  <w:r w:rsidRPr="00864C18">
                    <w:rPr>
                      <w:rFonts w:asciiTheme="minorHAnsi" w:hAnsi="Calibri" w:cstheme="minorBidi"/>
                      <w:b/>
                      <w:i/>
                      <w:color w:val="000000" w:themeColor="dark1"/>
                      <w:kern w:val="24"/>
                      <w:sz w:val="20"/>
                      <w:szCs w:val="20"/>
                    </w:rPr>
                    <w:t xml:space="preserve"> PRECISE SANZIONI SONO DA RINVENIRE NEGLI ARTT. </w:t>
                  </w:r>
                  <w:r w:rsidRPr="00864C18">
                    <w:rPr>
                      <w:rFonts w:asciiTheme="minorHAnsi" w:hAnsi="Calibri" w:cstheme="minorBidi"/>
                      <w:b/>
                      <w:bCs/>
                      <w:i/>
                      <w:color w:val="000000" w:themeColor="dark1"/>
                      <w:kern w:val="24"/>
                      <w:sz w:val="20"/>
                      <w:szCs w:val="20"/>
                    </w:rPr>
                    <w:t>28 – 54 – 97 – 98</w:t>
                  </w:r>
                  <w:r w:rsidRPr="00864C18">
                    <w:rPr>
                      <w:rFonts w:asciiTheme="minorHAnsi" w:hAnsi="Calibri" w:cstheme="minorBidi"/>
                      <w:b/>
                      <w:i/>
                      <w:color w:val="000000" w:themeColor="dark1"/>
                      <w:kern w:val="24"/>
                      <w:sz w:val="20"/>
                      <w:szCs w:val="20"/>
                    </w:rPr>
                    <w:t>. IN PARTICOLAR MODO NEL COMMA 2 DELL’ART.97.</w:t>
                  </w:r>
                </w:p>
              </w:txbxContent>
            </v:textbox>
          </v:roundrect>
        </w:pict>
      </w:r>
    </w:p>
    <w:p w:rsidR="006512D9" w:rsidRPr="00783BAB" w:rsidRDefault="006512D9" w:rsidP="006512D9">
      <w:pPr>
        <w:pStyle w:val="Titolo"/>
        <w:jc w:val="center"/>
        <w:rPr>
          <w:rFonts w:asciiTheme="minorHAnsi" w:hAnsiTheme="minorHAnsi"/>
          <w:sz w:val="22"/>
          <w:szCs w:val="22"/>
        </w:rPr>
      </w:pPr>
      <w:r w:rsidRPr="00783BAB">
        <w:rPr>
          <w:rFonts w:asciiTheme="minorHAnsi" w:hAnsiTheme="minorHAnsi"/>
          <w:i/>
          <w:sz w:val="22"/>
          <w:szCs w:val="22"/>
        </w:rPr>
        <w:t xml:space="preserve">Approvato con Deliberazione della Commissione Straordinaria n.  </w:t>
      </w:r>
      <w:proofErr w:type="gramStart"/>
      <w:r w:rsidRPr="00783BAB">
        <w:rPr>
          <w:rFonts w:asciiTheme="minorHAnsi" w:hAnsiTheme="minorHAnsi"/>
          <w:i/>
          <w:sz w:val="22"/>
          <w:szCs w:val="22"/>
        </w:rPr>
        <w:t>60  del</w:t>
      </w:r>
      <w:proofErr w:type="gramEnd"/>
      <w:r w:rsidRPr="00783BAB">
        <w:rPr>
          <w:rFonts w:asciiTheme="minorHAnsi" w:hAnsiTheme="minorHAnsi"/>
          <w:i/>
          <w:sz w:val="22"/>
          <w:szCs w:val="22"/>
        </w:rPr>
        <w:t xml:space="preserve"> 17 agosto 2015</w:t>
      </w:r>
    </w:p>
    <w:p w:rsidR="006512D9" w:rsidRPr="00783BAB" w:rsidRDefault="00CB6CBA" w:rsidP="006512D9">
      <w:pPr>
        <w:rPr>
          <w:rFonts w:asciiTheme="minorHAnsi" w:hAnsiTheme="minorHAnsi"/>
        </w:rPr>
      </w:pPr>
      <w:r>
        <w:rPr>
          <w:rFonts w:asciiTheme="minorHAnsi" w:hAnsiTheme="minorHAnsi"/>
          <w:noProof/>
          <w:lang w:eastAsia="it-IT"/>
        </w:rPr>
        <w:pict>
          <v:shape id="CasellaDiTesto 3" o:spid="_x0000_s1028" type="#_x0000_t202" style="position:absolute;margin-left:-22.95pt;margin-top:16.05pt;width:543.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" fillcolor="white [3201]" strokecolor="black [3200]" strokeweight="1pt">
            <v:textbox>
              <w:txbxContent>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ART.28</w:t>
                  </w:r>
                  <w:r w:rsidRPr="00F5294E">
                    <w:rPr>
                      <w:rFonts w:asciiTheme="minorHAnsi" w:hAnsi="Calibri" w:cstheme="minorBidi"/>
                      <w:color w:val="000000" w:themeColor="dark1"/>
                      <w:kern w:val="24"/>
                      <w:sz w:val="20"/>
                      <w:szCs w:val="20"/>
                    </w:rPr>
                    <w:t>.</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funzionari e i dipendenti dello Stato e degli enti pubblici sono direttamente</w:t>
                  </w:r>
                </w:p>
                <w:p w:rsidR="00AF1AEB" w:rsidRPr="00B45FF9"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responsabili, secondo le leggi penali, civili e amministrative, degli atti compiuti in violazione di diritti. In tali casi la responsabilità civile si estende allo Stato e agli enti pubblici.</w:t>
                  </w:r>
                </w:p>
              </w:txbxContent>
            </v:textbox>
          </v:shape>
        </w:pict>
      </w:r>
    </w:p>
    <w:p w:rsidR="006512D9" w:rsidRPr="00783BAB" w:rsidRDefault="006512D9" w:rsidP="006512D9">
      <w:pPr>
        <w:rPr>
          <w:rFonts w:asciiTheme="minorHAnsi" w:hAnsiTheme="minorHAnsi"/>
        </w:rPr>
      </w:pPr>
    </w:p>
    <w:p w:rsidR="006512D9" w:rsidRPr="00783BAB" w:rsidRDefault="006512D9" w:rsidP="006512D9">
      <w:pPr>
        <w:rPr>
          <w:rFonts w:asciiTheme="minorHAnsi" w:hAnsiTheme="minorHAnsi"/>
        </w:rPr>
      </w:pPr>
    </w:p>
    <w:p w:rsidR="006512D9" w:rsidRPr="00783BAB" w:rsidRDefault="00CB6CBA" w:rsidP="006512D9">
      <w:pPr>
        <w:rPr>
          <w:rFonts w:asciiTheme="minorHAnsi" w:hAnsiTheme="minorHAnsi"/>
        </w:rPr>
      </w:pPr>
      <w:r>
        <w:rPr>
          <w:rFonts w:asciiTheme="minorHAnsi" w:hAnsiTheme="minorHAnsi"/>
          <w:noProof/>
          <w:lang w:eastAsia="it-IT"/>
        </w:rPr>
        <w:pict>
          <v:shape id="CasellaDiTesto 5" o:spid="_x0000_s1029" type="#_x0000_t202" style="position:absolute;margin-left:-20.7pt;margin-top:25.25pt;width:542.25pt;height:9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" fillcolor="white [3201]" strokecolor="black [3200]" strokeweight="1pt">
            <v:textbox style="mso-fit-shape-to-text:t">
              <w:txbxContent>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ART.54</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Tutti i cittadini hanno il dovere di essere fedeli alla Repubblica e di osservarne la Costituzione e le leggi.</w:t>
                  </w:r>
                </w:p>
                <w:p w:rsidR="00AF1AEB" w:rsidRPr="00CA7966"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cittadini cui sono affidate funzioni pubbliche hanno il dovere di adempierle con disciplina ed onore, prestando giuramento nei casi stabiliti dalla legge.</w:t>
                  </w:r>
                </w:p>
              </w:txbxContent>
            </v:textbox>
          </v:shape>
        </w:pict>
      </w:r>
    </w:p>
    <w:p w:rsidR="006512D9" w:rsidRPr="00783BAB" w:rsidRDefault="006512D9" w:rsidP="006512D9">
      <w:pPr>
        <w:rPr>
          <w:rFonts w:asciiTheme="minorHAnsi" w:hAnsiTheme="minorHAnsi"/>
        </w:rPr>
      </w:pPr>
    </w:p>
    <w:p w:rsidR="006512D9" w:rsidRPr="00783BAB" w:rsidRDefault="006512D9" w:rsidP="006512D9">
      <w:pPr>
        <w:rPr>
          <w:rFonts w:asciiTheme="minorHAnsi" w:hAnsiTheme="minorHAnsi"/>
        </w:rPr>
      </w:pPr>
    </w:p>
    <w:p w:rsidR="006512D9" w:rsidRPr="00783BAB" w:rsidRDefault="006512D9" w:rsidP="006512D9">
      <w:pPr>
        <w:rPr>
          <w:rFonts w:asciiTheme="minorHAnsi" w:hAnsiTheme="minorHAnsi"/>
        </w:rPr>
        <w:sectPr w:rsidR="006512D9" w:rsidRPr="00783BAB" w:rsidSect="006512D9">
          <w:headerReference w:type="default" r:id="rId8"/>
          <w:footerReference w:type="default" r:id="rId9"/>
          <w:pgSz w:w="11906" w:h="16838"/>
          <w:pgMar w:top="1417" w:right="1134" w:bottom="1134" w:left="1134" w:header="720" w:footer="51" w:gutter="0"/>
          <w:cols w:space="720"/>
          <w:docGrid w:linePitch="360" w:charSpace="-2049"/>
        </w:sectPr>
      </w:pPr>
    </w:p>
    <w:p w:rsidR="006512D9" w:rsidRPr="00783BAB" w:rsidRDefault="00CB6CBA" w:rsidP="006512D9">
      <w:pPr>
        <w:tabs>
          <w:tab w:val="left" w:pos="420"/>
        </w:tabs>
        <w:spacing w:before="120" w:after="0" w:line="240" w:lineRule="auto"/>
        <w:rPr>
          <w:rFonts w:asciiTheme="minorHAnsi" w:hAnsiTheme="minorHAnsi" w:cstheme="minorHAnsi"/>
          <w:b/>
        </w:rPr>
      </w:pPr>
      <w:r>
        <w:rPr>
          <w:rFonts w:asciiTheme="minorHAnsi" w:hAnsiTheme="minorHAnsi" w:cstheme="minorHAnsi"/>
          <w:b/>
          <w:noProof/>
          <w:lang w:eastAsia="it-IT"/>
        </w:rPr>
        <w:lastRenderedPageBreak/>
        <w:pict>
          <v:shape id="CasellaDiTesto 2" o:spid="_x0000_s1030" type="#_x0000_t202" style="position:absolute;margin-left:-30.45pt;margin-top:-58.8pt;width:543.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" fillcolor="white [3201]" strokecolor="black [3200]" strokeweight="1pt">
            <v:textbox>
              <w:txbxContent>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ART.97</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(Testo applicabile a decorrere dall’esercizio finanziario relativo all’anno 2014)</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Le pubbliche amministrazioni, in coerenza con l’ordinamento dell’Unione europea, assicurano l’equilibrio dei bilanci e la sostenibilità del debito pubblico.</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b/>
                      <w:bCs/>
                      <w:i/>
                      <w:iCs/>
                      <w:color w:val="000000" w:themeColor="dark1"/>
                      <w:kern w:val="24"/>
                      <w:sz w:val="20"/>
                      <w:szCs w:val="20"/>
                      <w:u w:val="single"/>
                    </w:rPr>
                    <w:t>I pubblici uffici sono organizzati secondo disposizioni di legge, in modo che siano assicurati il buon andamento e l'imparzialità dell'amministrazione.</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Nell'ordinamento degli uffici sono determinate le sfere di competenza, le attribuzioni e le responsabilità proprie dei funzionari.</w:t>
                  </w:r>
                </w:p>
                <w:p w:rsidR="00AF1AEB" w:rsidRPr="00B45FF9"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Agli impieghi nelle pubbliche amministrazioni si accede mediante concorso, salvo i casi stabiliti dalla legge.</w:t>
                  </w:r>
                </w:p>
              </w:txbxContent>
            </v:textbox>
          </v:shape>
        </w:pict>
      </w:r>
      <w:r w:rsidR="006512D9" w:rsidRPr="00783BAB">
        <w:rPr>
          <w:rFonts w:asciiTheme="minorHAnsi" w:hAnsiTheme="minorHAnsi" w:cstheme="minorHAnsi"/>
          <w:b/>
        </w:rPr>
        <w:tab/>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CB6CBA" w:rsidP="006512D9">
      <w:pPr>
        <w:spacing w:before="120" w:after="0" w:line="240" w:lineRule="auto"/>
        <w:jc w:val="center"/>
        <w:rPr>
          <w:rFonts w:asciiTheme="minorHAnsi" w:hAnsiTheme="minorHAnsi" w:cstheme="minorHAnsi"/>
          <w:b/>
        </w:rPr>
      </w:pPr>
      <w:r>
        <w:rPr>
          <w:rFonts w:asciiTheme="minorHAnsi" w:hAnsiTheme="minorHAnsi"/>
          <w:noProof/>
          <w:lang w:eastAsia="it-IT"/>
        </w:rPr>
        <w:pict>
          <v:shape id="_x0000_s1031" type="#_x0000_t202" style="position:absolute;left:0;text-align:left;margin-left:-31.2pt;margin-top:26.95pt;width:548.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" fillcolor="white [3201]" strokecolor="black [3200]" strokeweight="1pt">
            <v:textbox>
              <w:txbxContent>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b/>
                      <w:bCs/>
                      <w:color w:val="000000" w:themeColor="dark1"/>
                      <w:kern w:val="24"/>
                      <w:sz w:val="20"/>
                      <w:szCs w:val="20"/>
                    </w:rPr>
                    <w:t>Art.98</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I pubblici impiegati sono al servizio esclusivo della Nazione.</w:t>
                  </w:r>
                </w:p>
                <w:p w:rsidR="00AF1AEB" w:rsidRPr="00F5294E"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Se sono membri del Parlamento, non possono conseguire promozioni se non per anzianità.</w:t>
                  </w:r>
                </w:p>
                <w:p w:rsidR="00AF1AEB" w:rsidRPr="00B45FF9" w:rsidRDefault="00AF1AEB" w:rsidP="006512D9">
                  <w:pPr>
                    <w:pStyle w:val="NormaleWeb"/>
                    <w:spacing w:before="0" w:beforeAutospacing="0" w:after="0" w:afterAutospacing="0"/>
                    <w:jc w:val="center"/>
                    <w:rPr>
                      <w:sz w:val="20"/>
                      <w:szCs w:val="20"/>
                    </w:rPr>
                  </w:pPr>
                  <w:r w:rsidRPr="00F5294E">
                    <w:rPr>
                      <w:rFonts w:asciiTheme="minorHAnsi" w:hAnsi="Calibri" w:cstheme="minorBidi"/>
                      <w:color w:val="000000" w:themeColor="dark1"/>
                      <w:kern w:val="24"/>
                      <w:sz w:val="20"/>
                      <w:szCs w:val="20"/>
                    </w:rPr>
                    <w:t>Si possono con legge stabilire limitazioni al diritto d’iscriversi ai partiti politici per i magistrati, i militari di carriera in servizio attivo, i funzionari ed agenti di polizia, i rappresentanti diplomatici e consolari all’estero.</w:t>
                  </w:r>
                </w:p>
              </w:txbxContent>
            </v:textbox>
          </v:shape>
        </w:pic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COMUNE DI VILLARICCA</w:t>
      </w: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CITTA’ METROPOLITANA DI NAPOLI</w:t>
      </w:r>
    </w:p>
    <w:p w:rsidR="006512D9" w:rsidRPr="00783BAB" w:rsidRDefault="006512D9" w:rsidP="006512D9">
      <w:pPr>
        <w:spacing w:before="120" w:after="0" w:line="240" w:lineRule="auto"/>
        <w:jc w:val="center"/>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PIANO DI PREVENZIONE DELLA CORRUZIONE TRIENNIO 201</w:t>
      </w:r>
      <w:r w:rsidR="00783BAB" w:rsidRPr="00783BAB">
        <w:rPr>
          <w:rFonts w:asciiTheme="minorHAnsi" w:hAnsiTheme="minorHAnsi" w:cstheme="minorHAnsi"/>
          <w:b/>
        </w:rPr>
        <w:t>8</w:t>
      </w:r>
      <w:r w:rsidRPr="00783BAB">
        <w:rPr>
          <w:rFonts w:asciiTheme="minorHAnsi" w:hAnsiTheme="minorHAnsi" w:cstheme="minorHAnsi"/>
          <w:b/>
        </w:rPr>
        <w:t>-20</w:t>
      </w:r>
      <w:r w:rsidR="00783BAB" w:rsidRPr="00783BAB">
        <w:rPr>
          <w:rFonts w:asciiTheme="minorHAnsi" w:hAnsiTheme="minorHAnsi" w:cstheme="minorHAnsi"/>
          <w:b/>
        </w:rPr>
        <w:t>20</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rPr>
        <w:t>INDICE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8472"/>
        <w:gridCol w:w="1080"/>
      </w:tblGrid>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Introduzione . . . . . . . . . . . . . . . . . . . . . . . . . . . . . . . . . . . . . . . . . . . .</w:t>
            </w:r>
            <w:r w:rsidR="00FB43F4" w:rsidRPr="00783BAB">
              <w:rPr>
                <w:rFonts w:asciiTheme="minorHAnsi" w:hAnsiTheme="minorHAnsi" w:cstheme="minorHAnsi"/>
                <w:sz w:val="22"/>
                <w:szCs w:val="22"/>
              </w:rPr>
              <w:t xml:space="preserve"> . . . . . . . . . . </w:t>
            </w:r>
            <w:proofErr w:type="gramStart"/>
            <w:r w:rsidR="00FB43F4" w:rsidRPr="00783BAB">
              <w:rPr>
                <w:rFonts w:asciiTheme="minorHAnsi" w:hAnsiTheme="minorHAnsi" w:cstheme="minorHAnsi"/>
                <w:sz w:val="22"/>
                <w:szCs w:val="22"/>
              </w:rPr>
              <w:t>. . . .</w:t>
            </w:r>
            <w:proofErr w:type="gramEnd"/>
          </w:p>
        </w:tc>
        <w:tc>
          <w:tcPr>
            <w:tcW w:w="1080"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3</w:t>
            </w:r>
          </w:p>
        </w:tc>
      </w:tr>
      <w:tr w:rsidR="006512D9" w:rsidRPr="00783BAB" w:rsidTr="00DC7C2C">
        <w:tc>
          <w:tcPr>
            <w:tcW w:w="8472" w:type="dxa"/>
          </w:tcPr>
          <w:p w:rsidR="006512D9" w:rsidRPr="00783BAB" w:rsidRDefault="006512D9" w:rsidP="00DC7C2C">
            <w:pPr>
              <w:rPr>
                <w:rFonts w:asciiTheme="minorHAnsi" w:hAnsiTheme="minorHAnsi"/>
                <w:sz w:val="22"/>
                <w:szCs w:val="22"/>
              </w:rPr>
            </w:pPr>
          </w:p>
        </w:tc>
        <w:tc>
          <w:tcPr>
            <w:tcW w:w="1080" w:type="dxa"/>
          </w:tcPr>
          <w:p w:rsidR="006512D9" w:rsidRPr="00783BAB" w:rsidRDefault="006512D9" w:rsidP="00DC7C2C">
            <w:pPr>
              <w:rPr>
                <w:rFonts w:asciiTheme="minorHAnsi" w:hAnsiTheme="minorHAnsi"/>
                <w:sz w:val="22"/>
                <w:szCs w:val="22"/>
              </w:rPr>
            </w:pPr>
          </w:p>
        </w:tc>
      </w:tr>
      <w:tr w:rsidR="006512D9" w:rsidRPr="00783BAB" w:rsidTr="00DC7C2C">
        <w:tc>
          <w:tcPr>
            <w:tcW w:w="8472" w:type="dxa"/>
          </w:tcPr>
          <w:p w:rsidR="006512D9" w:rsidRPr="00783BAB" w:rsidRDefault="00783BAB"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u w:val="single"/>
              </w:rPr>
              <w:t>U</w:t>
            </w:r>
            <w:r w:rsidR="006512D9" w:rsidRPr="00783BAB">
              <w:rPr>
                <w:rFonts w:asciiTheme="minorHAnsi" w:hAnsiTheme="minorHAnsi" w:cstheme="minorHAnsi"/>
                <w:sz w:val="22"/>
                <w:szCs w:val="22"/>
              </w:rPr>
              <w:t>lteriori misure di prevenzione del rischio . . . . . . . . . . . . . . . . . . . .</w:t>
            </w:r>
            <w:r w:rsidR="00FB43F4" w:rsidRPr="00783BAB">
              <w:rPr>
                <w:rFonts w:asciiTheme="minorHAnsi" w:hAnsiTheme="minorHAnsi" w:cstheme="minorHAnsi"/>
                <w:sz w:val="22"/>
                <w:szCs w:val="22"/>
              </w:rPr>
              <w:t xml:space="preserve"> . . . . . . . . . . . . . </w:t>
            </w:r>
          </w:p>
        </w:tc>
        <w:tc>
          <w:tcPr>
            <w:tcW w:w="1080" w:type="dxa"/>
          </w:tcPr>
          <w:p w:rsidR="006512D9" w:rsidRPr="00783BAB" w:rsidRDefault="006512D9" w:rsidP="00A939E7">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A939E7">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Attività di controllo . . . . . . . . . . . . . . . . . . . . . . . . . . . . . . . . . . . . . . . . . . . . . . . . </w:t>
            </w:r>
            <w:proofErr w:type="gramStart"/>
            <w:r w:rsidRPr="00783BAB">
              <w:rPr>
                <w:rFonts w:asciiTheme="minorHAnsi" w:hAnsiTheme="minorHAnsi" w:cstheme="minorHAnsi"/>
                <w:sz w:val="22"/>
                <w:szCs w:val="22"/>
              </w:rPr>
              <w:t>. . .</w:t>
            </w:r>
            <w:r w:rsidR="00FB43F4" w:rsidRPr="00783BAB">
              <w:rPr>
                <w:rFonts w:asciiTheme="minorHAnsi" w:hAnsiTheme="minorHAnsi" w:cstheme="minorHAnsi"/>
                <w:sz w:val="22"/>
                <w:szCs w:val="22"/>
              </w:rPr>
              <w:t xml:space="preserve"> .</w:t>
            </w:r>
            <w:proofErr w:type="gramEnd"/>
            <w:r w:rsidR="00FB43F4" w:rsidRPr="00783BAB">
              <w:rPr>
                <w:rFonts w:asciiTheme="minorHAnsi" w:hAnsiTheme="minorHAnsi" w:cstheme="minorHAnsi"/>
                <w:sz w:val="22"/>
                <w:szCs w:val="22"/>
              </w:rPr>
              <w:t xml:space="preserve">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La formazione del personale . . . . . . . . . . . . . . . . . . . . . . . . . . . . . . . </w:t>
            </w:r>
            <w:r w:rsidR="00FB43F4" w:rsidRPr="00783BAB">
              <w:rPr>
                <w:rFonts w:asciiTheme="minorHAnsi" w:hAnsiTheme="minorHAnsi" w:cstheme="minorHAnsi"/>
                <w:sz w:val="22"/>
                <w:szCs w:val="22"/>
              </w:rPr>
              <w:t xml:space="preserve">. . . . . . . . . . . . .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240AA2">
              <w:rPr>
                <w:rFonts w:asciiTheme="minorHAnsi" w:hAnsiTheme="minorHAnsi" w:cstheme="minorHAnsi"/>
                <w:sz w:val="22"/>
                <w:szCs w:val="22"/>
              </w:rPr>
              <w:t>17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Vigilanza, monitoraggio e attività formative . . . . . . . . . . . . . . . . . . . . . . . . . . . </w:t>
            </w:r>
            <w:proofErr w:type="gramStart"/>
            <w:r w:rsidRPr="00783BAB">
              <w:rPr>
                <w:rFonts w:asciiTheme="minorHAnsi" w:hAnsiTheme="minorHAnsi" w:cstheme="minorHAnsi"/>
                <w:sz w:val="22"/>
                <w:szCs w:val="22"/>
              </w:rPr>
              <w:t>. . . .</w:t>
            </w:r>
            <w:proofErr w:type="gramEnd"/>
            <w:r w:rsidR="00FB43F4" w:rsidRPr="00783BAB">
              <w:rPr>
                <w:rFonts w:asciiTheme="minorHAnsi" w:hAnsiTheme="minorHAnsi" w:cstheme="minorHAnsi"/>
                <w:sz w:val="22"/>
                <w:szCs w:val="22"/>
              </w:rPr>
              <w:t xml:space="preserve">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bookmarkStart w:id="0" w:name="_GoBack1"/>
            <w:bookmarkEnd w:id="0"/>
            <w:r w:rsidRPr="00783BAB">
              <w:rPr>
                <w:rFonts w:asciiTheme="minorHAnsi" w:hAnsiTheme="minorHAnsi" w:cstheme="minorHAnsi"/>
                <w:sz w:val="22"/>
                <w:szCs w:val="22"/>
              </w:rPr>
              <w:t>Relazioni periodiche per l’attuazione delle previsioni del Piano Anticorruzione</w:t>
            </w:r>
            <w:r w:rsidR="00FB43F4" w:rsidRPr="00783BAB">
              <w:rPr>
                <w:rFonts w:asciiTheme="minorHAnsi" w:hAnsiTheme="minorHAnsi" w:cstheme="minorHAnsi"/>
                <w:sz w:val="22"/>
                <w:szCs w:val="22"/>
              </w:rPr>
              <w:t xml:space="preserve"> </w:t>
            </w:r>
            <w:proofErr w:type="gramStart"/>
            <w:r w:rsidR="00FB43F4" w:rsidRPr="00783BAB">
              <w:rPr>
                <w:rFonts w:asciiTheme="minorHAnsi" w:hAnsiTheme="minorHAnsi" w:cstheme="minorHAnsi"/>
                <w:sz w:val="22"/>
                <w:szCs w:val="22"/>
              </w:rPr>
              <w:t xml:space="preserve">. . . </w:t>
            </w:r>
            <w:r w:rsidR="00EA6BC8">
              <w:rPr>
                <w:rFonts w:asciiTheme="minorHAnsi" w:hAnsiTheme="minorHAnsi" w:cstheme="minorHAnsi"/>
                <w:sz w:val="22"/>
                <w:szCs w:val="22"/>
              </w:rPr>
              <w:t>.</w:t>
            </w:r>
            <w:proofErr w:type="gramEnd"/>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7</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Le segnalazioni . . . . . . . . . . . . . . . . . . . . . . . . . . . . . . . . . . . . . . . . . .</w:t>
            </w:r>
            <w:r w:rsidR="00FB43F4" w:rsidRPr="00783BAB">
              <w:rPr>
                <w:rFonts w:asciiTheme="minorHAnsi" w:hAnsiTheme="minorHAnsi" w:cstheme="minorHAnsi"/>
                <w:sz w:val="22"/>
                <w:szCs w:val="22"/>
              </w:rPr>
              <w:t xml:space="preserve"> . . . . . . . . . </w:t>
            </w:r>
            <w:proofErr w:type="gramStart"/>
            <w:r w:rsidR="00FB43F4" w:rsidRPr="00783BAB">
              <w:rPr>
                <w:rFonts w:asciiTheme="minorHAnsi" w:hAnsiTheme="minorHAnsi" w:cstheme="minorHAnsi"/>
                <w:sz w:val="22"/>
                <w:szCs w:val="22"/>
              </w:rPr>
              <w:t>. . . .</w:t>
            </w:r>
            <w:proofErr w:type="gramEnd"/>
            <w:r w:rsidR="00FB43F4" w:rsidRPr="00783BAB">
              <w:rPr>
                <w:rFonts w:asciiTheme="minorHAnsi" w:hAnsiTheme="minorHAnsi" w:cstheme="minorHAnsi"/>
                <w:sz w:val="22"/>
                <w:szCs w:val="22"/>
              </w:rPr>
              <w:t xml:space="preserve">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Collegamento con il ciclo delle “performance” . . . . . . . . . . . . . . . . .</w:t>
            </w:r>
            <w:r w:rsidR="00FB43F4" w:rsidRPr="00783BAB">
              <w:rPr>
                <w:rFonts w:asciiTheme="minorHAnsi" w:hAnsiTheme="minorHAnsi" w:cstheme="minorHAnsi"/>
                <w:sz w:val="22"/>
                <w:szCs w:val="22"/>
              </w:rPr>
              <w:t xml:space="preserve"> . . . . . . . . . . . . . </w:t>
            </w:r>
          </w:p>
        </w:tc>
        <w:tc>
          <w:tcPr>
            <w:tcW w:w="1080" w:type="dxa"/>
          </w:tcPr>
          <w:p w:rsidR="006512D9" w:rsidRPr="00783BAB" w:rsidRDefault="006512D9" w:rsidP="00240AA2">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1</w:t>
            </w:r>
            <w:r w:rsidR="00240AA2">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Sintesi obblighi di pubblicazione per la Trasparenza e l’Integrità . . .</w:t>
            </w:r>
            <w:r w:rsidR="00FB43F4" w:rsidRPr="00783BAB">
              <w:rPr>
                <w:rFonts w:asciiTheme="minorHAnsi" w:hAnsiTheme="minorHAnsi" w:cstheme="minorHAnsi"/>
                <w:sz w:val="22"/>
                <w:szCs w:val="22"/>
              </w:rPr>
              <w:t xml:space="preserve"> . . . . . . . . . </w:t>
            </w:r>
            <w:proofErr w:type="gramStart"/>
            <w:r w:rsidR="00FB43F4" w:rsidRPr="00783BAB">
              <w:rPr>
                <w:rFonts w:asciiTheme="minorHAnsi" w:hAnsiTheme="minorHAnsi" w:cstheme="minorHAnsi"/>
                <w:sz w:val="22"/>
                <w:szCs w:val="22"/>
              </w:rPr>
              <w:t>. . . .</w:t>
            </w:r>
            <w:proofErr w:type="gramEnd"/>
          </w:p>
        </w:tc>
        <w:tc>
          <w:tcPr>
            <w:tcW w:w="1080" w:type="dxa"/>
          </w:tcPr>
          <w:p w:rsidR="006512D9" w:rsidRPr="00783BAB" w:rsidRDefault="006512D9" w:rsidP="00FF371E">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FF371E">
              <w:rPr>
                <w:rFonts w:asciiTheme="minorHAnsi" w:hAnsiTheme="minorHAnsi" w:cstheme="minorHAnsi"/>
                <w:sz w:val="22"/>
                <w:szCs w:val="22"/>
              </w:rPr>
              <w:t>19</w:t>
            </w:r>
          </w:p>
        </w:tc>
      </w:tr>
      <w:tr w:rsidR="006512D9" w:rsidRPr="00783BAB" w:rsidTr="00DC7C2C">
        <w:tc>
          <w:tcPr>
            <w:tcW w:w="8472" w:type="dxa"/>
          </w:tcPr>
          <w:p w:rsidR="006512D9" w:rsidRPr="00783BAB" w:rsidRDefault="006512D9" w:rsidP="00DC7C2C">
            <w:pPr>
              <w:spacing w:before="240" w:after="0" w:line="240" w:lineRule="auto"/>
              <w:jc w:val="both"/>
              <w:rPr>
                <w:rFonts w:asciiTheme="minorHAnsi" w:hAnsiTheme="minorHAnsi" w:cstheme="minorHAnsi"/>
                <w:sz w:val="22"/>
                <w:szCs w:val="22"/>
              </w:rPr>
            </w:pPr>
          </w:p>
        </w:tc>
        <w:tc>
          <w:tcPr>
            <w:tcW w:w="1080" w:type="dxa"/>
          </w:tcPr>
          <w:p w:rsidR="006512D9" w:rsidRPr="00783BAB" w:rsidRDefault="006512D9" w:rsidP="00DC7C2C">
            <w:pPr>
              <w:spacing w:before="240" w:after="0" w:line="240" w:lineRule="auto"/>
              <w:jc w:val="both"/>
              <w:rPr>
                <w:rFonts w:asciiTheme="minorHAnsi" w:hAnsiTheme="minorHAnsi" w:cstheme="minorHAnsi"/>
                <w:sz w:val="22"/>
                <w:szCs w:val="22"/>
              </w:rPr>
            </w:pPr>
          </w:p>
        </w:tc>
      </w:tr>
      <w:tr w:rsidR="006512D9" w:rsidRPr="00783BAB" w:rsidTr="00DC7C2C">
        <w:tc>
          <w:tcPr>
            <w:tcW w:w="8472" w:type="dxa"/>
          </w:tcPr>
          <w:p w:rsidR="006512D9" w:rsidRPr="00783BAB" w:rsidRDefault="006512D9" w:rsidP="00783BAB">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Codice di Comportamento dei dipendenti del Comune di Villaricca</w:t>
            </w:r>
            <w:r w:rsidR="00783BAB" w:rsidRPr="00783BAB">
              <w:rPr>
                <w:rFonts w:asciiTheme="minorHAnsi" w:hAnsiTheme="minorHAnsi" w:cstheme="minorHAnsi"/>
                <w:sz w:val="22"/>
                <w:szCs w:val="22"/>
              </w:rPr>
              <w:t xml:space="preserve"> ............................</w:t>
            </w:r>
          </w:p>
        </w:tc>
        <w:tc>
          <w:tcPr>
            <w:tcW w:w="1080" w:type="dxa"/>
          </w:tcPr>
          <w:p w:rsidR="006512D9" w:rsidRPr="00783BAB" w:rsidRDefault="006512D9" w:rsidP="000A4BE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2</w:t>
            </w:r>
            <w:r w:rsidR="000A4BEC">
              <w:rPr>
                <w:rFonts w:asciiTheme="minorHAnsi" w:hAnsiTheme="minorHAnsi" w:cstheme="minorHAnsi"/>
                <w:sz w:val="22"/>
                <w:szCs w:val="22"/>
              </w:rPr>
              <w:t>8</w:t>
            </w: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Disciplina delle incompatibilità, cumulo di impieghi ed incarichi al personale dipendente</w:t>
            </w:r>
          </w:p>
        </w:tc>
        <w:tc>
          <w:tcPr>
            <w:tcW w:w="1080" w:type="dxa"/>
          </w:tcPr>
          <w:p w:rsidR="006512D9" w:rsidRPr="00783BAB" w:rsidRDefault="006512D9" w:rsidP="000A4BE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 xml:space="preserve">pag. </w:t>
            </w:r>
            <w:r w:rsidR="000A4BEC">
              <w:rPr>
                <w:rFonts w:asciiTheme="minorHAnsi" w:hAnsiTheme="minorHAnsi" w:cstheme="minorHAnsi"/>
                <w:sz w:val="22"/>
                <w:szCs w:val="22"/>
              </w:rPr>
              <w:t>40</w:t>
            </w:r>
          </w:p>
        </w:tc>
      </w:tr>
      <w:tr w:rsidR="006512D9" w:rsidRPr="00783BAB" w:rsidTr="00DC7C2C">
        <w:tc>
          <w:tcPr>
            <w:tcW w:w="8472" w:type="dxa"/>
          </w:tcPr>
          <w:p w:rsidR="006512D9" w:rsidRPr="00783BAB" w:rsidRDefault="008A05C6"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Elenco allegati</w:t>
            </w:r>
          </w:p>
        </w:tc>
        <w:tc>
          <w:tcPr>
            <w:tcW w:w="1080"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r w:rsidRPr="00783BAB">
              <w:rPr>
                <w:rFonts w:asciiTheme="minorHAnsi" w:hAnsiTheme="minorHAnsi" w:cstheme="minorHAnsi"/>
                <w:sz w:val="22"/>
                <w:szCs w:val="22"/>
              </w:rPr>
              <w:t>pag. 4</w:t>
            </w:r>
            <w:r w:rsidR="000A4BEC">
              <w:rPr>
                <w:rFonts w:asciiTheme="minorHAnsi" w:hAnsiTheme="minorHAnsi" w:cstheme="minorHAnsi"/>
                <w:sz w:val="22"/>
                <w:szCs w:val="22"/>
              </w:rPr>
              <w:t>9</w:t>
            </w:r>
          </w:p>
          <w:p w:rsidR="0050170A" w:rsidRPr="00783BAB" w:rsidRDefault="0050170A" w:rsidP="0050170A">
            <w:pPr>
              <w:pStyle w:val="Paragrafoelenco1"/>
              <w:spacing w:before="240" w:after="0" w:line="240" w:lineRule="auto"/>
              <w:ind w:left="0"/>
              <w:jc w:val="both"/>
              <w:rPr>
                <w:rFonts w:asciiTheme="minorHAnsi" w:hAnsiTheme="minorHAnsi" w:cstheme="minorHAnsi"/>
                <w:sz w:val="22"/>
                <w:szCs w:val="22"/>
              </w:rPr>
            </w:pPr>
          </w:p>
        </w:tc>
      </w:tr>
      <w:tr w:rsidR="006512D9" w:rsidRPr="00783BAB" w:rsidTr="00DC7C2C">
        <w:tc>
          <w:tcPr>
            <w:tcW w:w="8472"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p>
        </w:tc>
        <w:tc>
          <w:tcPr>
            <w:tcW w:w="1080" w:type="dxa"/>
          </w:tcPr>
          <w:p w:rsidR="006512D9" w:rsidRPr="00783BAB" w:rsidRDefault="006512D9" w:rsidP="00DC7C2C">
            <w:pPr>
              <w:pStyle w:val="Paragrafoelenco1"/>
              <w:spacing w:before="240" w:after="0" w:line="240" w:lineRule="auto"/>
              <w:ind w:left="0"/>
              <w:jc w:val="both"/>
              <w:rPr>
                <w:rFonts w:asciiTheme="minorHAnsi" w:hAnsiTheme="minorHAnsi" w:cstheme="minorHAnsi"/>
                <w:sz w:val="22"/>
                <w:szCs w:val="22"/>
              </w:rPr>
            </w:pPr>
          </w:p>
        </w:tc>
      </w:tr>
    </w:tbl>
    <w:p w:rsidR="006512D9" w:rsidRPr="00783BAB" w:rsidRDefault="006512D9" w:rsidP="00EA6BC8">
      <w:pPr>
        <w:widowControl w:val="0"/>
        <w:overflowPunct w:val="0"/>
        <w:autoSpaceDE w:val="0"/>
        <w:autoSpaceDN w:val="0"/>
        <w:adjustRightInd w:val="0"/>
        <w:spacing w:before="120" w:after="0" w:line="240" w:lineRule="auto"/>
        <w:jc w:val="center"/>
        <w:rPr>
          <w:rFonts w:asciiTheme="minorHAnsi" w:hAnsiTheme="minorHAnsi" w:cstheme="minorHAnsi"/>
          <w:b/>
          <w:bCs/>
          <w:kern w:val="28"/>
        </w:rPr>
      </w:pPr>
      <w:r w:rsidRPr="00783BAB">
        <w:rPr>
          <w:rFonts w:asciiTheme="minorHAnsi" w:hAnsiTheme="minorHAnsi" w:cstheme="minorHAnsi"/>
          <w:b/>
          <w:bCs/>
          <w:kern w:val="28"/>
        </w:rPr>
        <w:t>INTRODUZIONE</w:t>
      </w:r>
    </w:p>
    <w:p w:rsidR="006512D9" w:rsidRPr="00783BAB" w:rsidRDefault="00EA6BC8" w:rsidP="00EA6BC8">
      <w:pPr>
        <w:widowControl w:val="0"/>
        <w:overflowPunct w:val="0"/>
        <w:autoSpaceDE w:val="0"/>
        <w:autoSpaceDN w:val="0"/>
        <w:adjustRightInd w:val="0"/>
        <w:spacing w:before="120" w:after="0" w:line="240" w:lineRule="auto"/>
        <w:jc w:val="both"/>
        <w:rPr>
          <w:rFonts w:asciiTheme="minorHAnsi" w:hAnsiTheme="minorHAnsi" w:cstheme="minorHAnsi"/>
          <w:bCs/>
          <w:kern w:val="28"/>
        </w:rPr>
      </w:pPr>
      <w:r>
        <w:rPr>
          <w:rFonts w:asciiTheme="minorHAnsi" w:hAnsiTheme="minorHAnsi" w:cstheme="minorHAnsi"/>
          <w:b/>
          <w:bCs/>
          <w:kern w:val="28"/>
        </w:rPr>
        <w:t xml:space="preserve">                </w:t>
      </w:r>
      <w:r>
        <w:rPr>
          <w:rFonts w:asciiTheme="minorHAnsi" w:hAnsiTheme="minorHAnsi" w:cstheme="minorHAnsi"/>
          <w:bCs/>
          <w:kern w:val="28"/>
        </w:rPr>
        <w:t>Dopo l’ultima a</w:t>
      </w:r>
      <w:r w:rsidR="006512D9" w:rsidRPr="00783BAB">
        <w:rPr>
          <w:rFonts w:asciiTheme="minorHAnsi" w:hAnsiTheme="minorHAnsi" w:cstheme="minorHAnsi"/>
          <w:bCs/>
          <w:kern w:val="28"/>
        </w:rPr>
        <w:t>pprovazione del piano triennale (201</w:t>
      </w:r>
      <w:r w:rsidR="00A919A9" w:rsidRPr="00783BAB">
        <w:rPr>
          <w:rFonts w:asciiTheme="minorHAnsi" w:hAnsiTheme="minorHAnsi" w:cstheme="minorHAnsi"/>
          <w:bCs/>
          <w:kern w:val="28"/>
        </w:rPr>
        <w:t>7</w:t>
      </w:r>
      <w:r w:rsidR="006512D9" w:rsidRPr="00783BAB">
        <w:rPr>
          <w:rFonts w:asciiTheme="minorHAnsi" w:hAnsiTheme="minorHAnsi" w:cstheme="minorHAnsi"/>
          <w:bCs/>
          <w:kern w:val="28"/>
        </w:rPr>
        <w:t>-201</w:t>
      </w:r>
      <w:r w:rsidR="00A919A9" w:rsidRPr="00783BAB">
        <w:rPr>
          <w:rFonts w:asciiTheme="minorHAnsi" w:hAnsiTheme="minorHAnsi" w:cstheme="minorHAnsi"/>
          <w:bCs/>
          <w:kern w:val="28"/>
        </w:rPr>
        <w:t>9</w:t>
      </w:r>
      <w:r w:rsidR="006512D9" w:rsidRPr="00783BAB">
        <w:rPr>
          <w:rFonts w:asciiTheme="minorHAnsi" w:hAnsiTheme="minorHAnsi" w:cstheme="minorHAnsi"/>
          <w:bCs/>
          <w:kern w:val="28"/>
        </w:rPr>
        <w:t xml:space="preserve">) comunale per la prevenzione della corruzione occorre procedere all’annuale aggiornamento dello stesso- come prescritto dalla normativa vigente (v.art.1, comma 8, della legge 6 novembre 2012, n.190) e ribadito recentemente con apposito comunicato dell’Autorità Nazionale. </w:t>
      </w:r>
    </w:p>
    <w:p w:rsidR="006930CB" w:rsidRPr="00783BAB" w:rsidRDefault="006512D9" w:rsidP="006930CB">
      <w:pPr>
        <w:widowControl w:val="0"/>
        <w:overflowPunct w:val="0"/>
        <w:autoSpaceDE w:val="0"/>
        <w:autoSpaceDN w:val="0"/>
        <w:adjustRightInd w:val="0"/>
        <w:spacing w:before="120" w:after="0" w:line="240" w:lineRule="auto"/>
        <w:ind w:firstLine="708"/>
        <w:jc w:val="both"/>
        <w:rPr>
          <w:rFonts w:asciiTheme="minorHAnsi" w:hAnsiTheme="minorHAnsi"/>
          <w:color w:val="000000"/>
        </w:rPr>
      </w:pPr>
      <w:r w:rsidRPr="00783BAB">
        <w:rPr>
          <w:rFonts w:asciiTheme="minorHAnsi" w:hAnsiTheme="minorHAnsi" w:cstheme="minorHAnsi"/>
          <w:bCs/>
          <w:kern w:val="28"/>
        </w:rPr>
        <w:t xml:space="preserve">Tale aggiornamento, che deve avvenire </w:t>
      </w:r>
      <w:r w:rsidR="006930CB" w:rsidRPr="00783BAB">
        <w:rPr>
          <w:rFonts w:asciiTheme="minorHAnsi" w:hAnsiTheme="minorHAnsi"/>
          <w:color w:val="000000"/>
        </w:rPr>
        <w:t>secondo le linee di indirizzo dettate dall’Autorità Nazionale Anticorruzione con la deliberazione n. 1208 del 22</w:t>
      </w:r>
      <w:r w:rsidR="00EA6BC8">
        <w:rPr>
          <w:rFonts w:asciiTheme="minorHAnsi" w:hAnsiTheme="minorHAnsi"/>
          <w:color w:val="000000"/>
        </w:rPr>
        <w:t xml:space="preserve"> </w:t>
      </w:r>
      <w:r w:rsidR="006930CB" w:rsidRPr="00783BAB">
        <w:rPr>
          <w:rFonts w:asciiTheme="minorHAnsi" w:hAnsiTheme="minorHAnsi"/>
          <w:color w:val="000000"/>
        </w:rPr>
        <w:t>novembre</w:t>
      </w:r>
      <w:r w:rsidR="00EA6BC8">
        <w:rPr>
          <w:rFonts w:asciiTheme="minorHAnsi" w:hAnsiTheme="minorHAnsi"/>
          <w:color w:val="000000"/>
        </w:rPr>
        <w:t xml:space="preserve"> </w:t>
      </w:r>
      <w:r w:rsidR="006930CB" w:rsidRPr="00783BAB">
        <w:rPr>
          <w:rFonts w:asciiTheme="minorHAnsi" w:hAnsiTheme="minorHAnsi"/>
          <w:color w:val="000000"/>
        </w:rPr>
        <w:t>2017 “</w:t>
      </w:r>
      <w:r w:rsidR="006930CB" w:rsidRPr="00783BAB">
        <w:rPr>
          <w:rFonts w:asciiTheme="minorHAnsi" w:hAnsiTheme="minorHAnsi"/>
          <w:b/>
          <w:i/>
          <w:color w:val="000000"/>
        </w:rPr>
        <w:t>Approvazione definitiva dell’Aggiornamento al Piano Nazionale Anticorruzione</w:t>
      </w:r>
      <w:r w:rsidR="006930CB" w:rsidRPr="00783BAB">
        <w:rPr>
          <w:rFonts w:asciiTheme="minorHAnsi" w:hAnsiTheme="minorHAnsi"/>
          <w:color w:val="000000"/>
        </w:rPr>
        <w:t>”, si prefigge i seguenti obiettivi:</w:t>
      </w:r>
    </w:p>
    <w:p w:rsidR="006930CB" w:rsidRPr="00783BAB" w:rsidRDefault="006930CB" w:rsidP="00334340">
      <w:pPr>
        <w:numPr>
          <w:ilvl w:val="0"/>
          <w:numId w:val="25"/>
        </w:numPr>
        <w:tabs>
          <w:tab w:val="left" w:pos="360"/>
        </w:tabs>
        <w:suppressAutoHyphens w:val="0"/>
        <w:spacing w:after="0"/>
        <w:ind w:right="10"/>
        <w:contextualSpacing/>
        <w:jc w:val="both"/>
        <w:rPr>
          <w:rFonts w:asciiTheme="minorHAnsi" w:hAnsiTheme="minorHAnsi"/>
          <w:i/>
          <w:color w:val="000000"/>
        </w:rPr>
      </w:pPr>
      <w:r w:rsidRPr="00783BAB">
        <w:rPr>
          <w:rFonts w:asciiTheme="minorHAnsi" w:hAnsiTheme="minorHAnsi"/>
          <w:i/>
          <w:color w:val="000000"/>
        </w:rPr>
        <w:t>individuare le attività nell'ambito delle quali è più elevato il rischio di corruzione;</w:t>
      </w:r>
    </w:p>
    <w:p w:rsidR="006930CB" w:rsidRPr="00783BAB" w:rsidRDefault="006930CB" w:rsidP="00334340">
      <w:pPr>
        <w:numPr>
          <w:ilvl w:val="0"/>
          <w:numId w:val="25"/>
        </w:numPr>
        <w:tabs>
          <w:tab w:val="left" w:pos="360"/>
        </w:tabs>
        <w:suppressAutoHyphens w:val="0"/>
        <w:spacing w:after="0"/>
        <w:ind w:right="10"/>
        <w:contextualSpacing/>
        <w:jc w:val="both"/>
        <w:rPr>
          <w:rFonts w:asciiTheme="minorHAnsi" w:hAnsiTheme="minorHAnsi"/>
          <w:i/>
          <w:color w:val="000000"/>
        </w:rPr>
      </w:pPr>
      <w:r w:rsidRPr="00783BAB">
        <w:rPr>
          <w:rFonts w:asciiTheme="minorHAnsi" w:hAnsiTheme="minorHAnsi"/>
          <w:i/>
          <w:color w:val="000000"/>
        </w:rPr>
        <w:t>prevedere, per le attività individuate ai sensi della lettera a), meccanismi di formazione, attuazione e controllo delle decisioni idonei a prevenire il rischio di corruzione;</w:t>
      </w:r>
    </w:p>
    <w:p w:rsidR="006930CB" w:rsidRPr="00783BAB" w:rsidRDefault="006930CB" w:rsidP="00334340">
      <w:pPr>
        <w:numPr>
          <w:ilvl w:val="0"/>
          <w:numId w:val="25"/>
        </w:numPr>
        <w:tabs>
          <w:tab w:val="left" w:pos="360"/>
        </w:tabs>
        <w:suppressAutoHyphens w:val="0"/>
        <w:spacing w:after="0"/>
        <w:ind w:right="10"/>
        <w:contextualSpacing/>
        <w:jc w:val="both"/>
        <w:rPr>
          <w:rFonts w:asciiTheme="minorHAnsi" w:hAnsiTheme="minorHAnsi"/>
          <w:i/>
          <w:color w:val="000000"/>
        </w:rPr>
      </w:pPr>
      <w:r w:rsidRPr="00783BAB">
        <w:rPr>
          <w:rFonts w:asciiTheme="minorHAnsi" w:hAnsiTheme="minorHAnsi"/>
          <w:i/>
          <w:color w:val="000000"/>
        </w:rPr>
        <w:t>individuare le misure organizzative volte a prevenire i rischi di corruzione.</w:t>
      </w:r>
    </w:p>
    <w:p w:rsidR="006930CB" w:rsidRPr="00783BAB" w:rsidRDefault="006930CB" w:rsidP="006930CB">
      <w:pPr>
        <w:tabs>
          <w:tab w:val="left" w:pos="360"/>
        </w:tabs>
        <w:spacing w:after="0"/>
        <w:ind w:right="10"/>
        <w:jc w:val="both"/>
        <w:rPr>
          <w:rFonts w:asciiTheme="minorHAnsi" w:hAnsiTheme="minorHAnsi"/>
          <w:color w:val="000000"/>
        </w:rPr>
      </w:pPr>
      <w:r w:rsidRPr="00783BAB">
        <w:rPr>
          <w:rFonts w:asciiTheme="minorHAnsi" w:hAnsiTheme="minorHAnsi"/>
          <w:color w:val="000000"/>
        </w:rPr>
        <w:t>2. Il piano, pertanto, per raggiungere le predette finalità:</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evidenzia e descrive il livello di esposizione degli uffici e delle relative attività a rischio di corruzione e illegalità;</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indica le misure organizzative e/o normative atte a prevenire il rischio corruzione;</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disciplina le regole di attuazione e di controllo dei protocolli di legalità e integrità;</w:t>
      </w:r>
    </w:p>
    <w:p w:rsidR="006930CB" w:rsidRPr="00783BAB" w:rsidRDefault="006930CB" w:rsidP="00334340">
      <w:pPr>
        <w:numPr>
          <w:ilvl w:val="0"/>
          <w:numId w:val="24"/>
        </w:numPr>
        <w:tabs>
          <w:tab w:val="left" w:pos="360"/>
        </w:tabs>
        <w:suppressAutoHyphens w:val="0"/>
        <w:spacing w:after="0"/>
        <w:ind w:right="283"/>
        <w:contextualSpacing/>
        <w:jc w:val="both"/>
        <w:rPr>
          <w:rFonts w:asciiTheme="minorHAnsi" w:hAnsiTheme="minorHAnsi"/>
          <w:i/>
          <w:color w:val="000000"/>
        </w:rPr>
      </w:pPr>
      <w:r w:rsidRPr="00783BAB">
        <w:rPr>
          <w:rFonts w:asciiTheme="minorHAnsi" w:hAnsiTheme="minorHAnsi"/>
          <w:i/>
          <w:color w:val="000000"/>
        </w:rPr>
        <w:t>indica le misure organizzative volte alla formazione dei dipendenti con particolare riguardo ai responsabili di P.O. e al personale degli uffici maggiormente esposti al rischio corruzione.</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Insediatomi presso la segreteria generale del Comune di Villaricca il </w:t>
      </w:r>
      <w:r w:rsidR="000A7FDC" w:rsidRPr="00783BAB">
        <w:rPr>
          <w:rFonts w:asciiTheme="minorHAnsi" w:hAnsiTheme="minorHAnsi" w:cstheme="minorHAnsi"/>
          <w:bCs/>
          <w:kern w:val="28"/>
        </w:rPr>
        <w:t xml:space="preserve">2 novembre </w:t>
      </w:r>
      <w:r w:rsidRPr="00783BAB">
        <w:rPr>
          <w:rFonts w:asciiTheme="minorHAnsi" w:hAnsiTheme="minorHAnsi" w:cstheme="minorHAnsi"/>
          <w:bCs/>
          <w:kern w:val="28"/>
        </w:rPr>
        <w:t>201</w:t>
      </w:r>
      <w:r w:rsidR="000A7FDC" w:rsidRPr="00783BAB">
        <w:rPr>
          <w:rFonts w:asciiTheme="minorHAnsi" w:hAnsiTheme="minorHAnsi" w:cstheme="minorHAnsi"/>
          <w:bCs/>
          <w:kern w:val="28"/>
        </w:rPr>
        <w:t>7</w:t>
      </w:r>
      <w:r w:rsidR="00663AE3" w:rsidRPr="00783BAB">
        <w:rPr>
          <w:rFonts w:asciiTheme="minorHAnsi" w:hAnsiTheme="minorHAnsi" w:cstheme="minorHAnsi"/>
          <w:bCs/>
          <w:kern w:val="28"/>
        </w:rPr>
        <w:t xml:space="preserve">, </w:t>
      </w:r>
      <w:r w:rsidR="00F45ADF" w:rsidRPr="00783BAB">
        <w:rPr>
          <w:rFonts w:asciiTheme="minorHAnsi" w:hAnsiTheme="minorHAnsi" w:cstheme="minorHAnsi"/>
          <w:bCs/>
          <w:kern w:val="28"/>
        </w:rPr>
        <w:t xml:space="preserve">sono stato </w:t>
      </w:r>
      <w:r w:rsidRPr="00783BAB">
        <w:rPr>
          <w:rFonts w:asciiTheme="minorHAnsi" w:hAnsiTheme="minorHAnsi" w:cstheme="minorHAnsi"/>
          <w:bCs/>
          <w:kern w:val="28"/>
        </w:rPr>
        <w:t xml:space="preserve">nominato </w:t>
      </w:r>
      <w:r w:rsidR="00F62E6C" w:rsidRPr="00783BAB">
        <w:rPr>
          <w:rFonts w:asciiTheme="minorHAnsi" w:hAnsiTheme="minorHAnsi" w:cstheme="minorHAnsi"/>
          <w:bCs/>
          <w:kern w:val="28"/>
        </w:rPr>
        <w:t xml:space="preserve">il </w:t>
      </w:r>
      <w:r w:rsidR="00F45ADF" w:rsidRPr="00783BAB">
        <w:rPr>
          <w:rFonts w:asciiTheme="minorHAnsi" w:hAnsiTheme="minorHAnsi" w:cstheme="minorHAnsi"/>
          <w:bCs/>
          <w:kern w:val="28"/>
        </w:rPr>
        <w:t>10</w:t>
      </w:r>
      <w:r w:rsidR="00F62E6C" w:rsidRPr="00783BAB">
        <w:rPr>
          <w:rFonts w:asciiTheme="minorHAnsi" w:hAnsiTheme="minorHAnsi" w:cstheme="minorHAnsi"/>
          <w:bCs/>
          <w:kern w:val="28"/>
        </w:rPr>
        <w:t xml:space="preserve"> </w:t>
      </w:r>
      <w:proofErr w:type="gramStart"/>
      <w:r w:rsidR="00F62E6C" w:rsidRPr="00783BAB">
        <w:rPr>
          <w:rFonts w:asciiTheme="minorHAnsi" w:hAnsiTheme="minorHAnsi" w:cstheme="minorHAnsi"/>
          <w:bCs/>
          <w:kern w:val="28"/>
        </w:rPr>
        <w:t>Novembre</w:t>
      </w:r>
      <w:proofErr w:type="gramEnd"/>
      <w:r w:rsidR="00F62E6C" w:rsidRPr="00783BAB">
        <w:rPr>
          <w:rFonts w:asciiTheme="minorHAnsi" w:hAnsiTheme="minorHAnsi" w:cstheme="minorHAnsi"/>
          <w:bCs/>
          <w:kern w:val="28"/>
        </w:rPr>
        <w:t xml:space="preserve"> 2017 </w:t>
      </w:r>
      <w:r w:rsidRPr="00783BAB">
        <w:rPr>
          <w:rFonts w:asciiTheme="minorHAnsi" w:hAnsiTheme="minorHAnsi" w:cstheme="minorHAnsi"/>
          <w:bCs/>
          <w:kern w:val="28"/>
        </w:rPr>
        <w:t>responsabile della prevenzione e della trasparenza</w:t>
      </w:r>
      <w:r w:rsidR="008913B2" w:rsidRPr="00783BAB">
        <w:rPr>
          <w:rFonts w:asciiTheme="minorHAnsi" w:hAnsiTheme="minorHAnsi" w:cstheme="minorHAnsi"/>
          <w:bCs/>
          <w:kern w:val="28"/>
        </w:rPr>
        <w:t xml:space="preserve">. </w:t>
      </w:r>
      <w:r w:rsidR="00663AE3" w:rsidRPr="00783BAB">
        <w:rPr>
          <w:rFonts w:asciiTheme="minorHAnsi" w:hAnsiTheme="minorHAnsi" w:cstheme="minorHAnsi"/>
          <w:bCs/>
          <w:kern w:val="28"/>
        </w:rPr>
        <w:t xml:space="preserve">Nonostante il breve periodo di lavoro </w:t>
      </w:r>
      <w:r w:rsidR="00AF1AEB">
        <w:rPr>
          <w:rFonts w:asciiTheme="minorHAnsi" w:hAnsiTheme="minorHAnsi" w:cstheme="minorHAnsi"/>
          <w:bCs/>
          <w:kern w:val="28"/>
        </w:rPr>
        <w:t xml:space="preserve">si </w:t>
      </w:r>
      <w:r w:rsidR="00663AE3" w:rsidRPr="00783BAB">
        <w:rPr>
          <w:rFonts w:asciiTheme="minorHAnsi" w:hAnsiTheme="minorHAnsi" w:cstheme="minorHAnsi"/>
          <w:bCs/>
          <w:kern w:val="28"/>
        </w:rPr>
        <w:t xml:space="preserve">è dato impulso a riunioni ricognitive </w:t>
      </w:r>
      <w:r w:rsidR="00D7196C" w:rsidRPr="00783BAB">
        <w:rPr>
          <w:rFonts w:asciiTheme="minorHAnsi" w:hAnsiTheme="minorHAnsi" w:cstheme="minorHAnsi"/>
          <w:bCs/>
          <w:kern w:val="28"/>
        </w:rPr>
        <w:t xml:space="preserve">con i responsabili </w:t>
      </w:r>
      <w:r w:rsidR="00663AE3" w:rsidRPr="00783BAB">
        <w:rPr>
          <w:rFonts w:asciiTheme="minorHAnsi" w:hAnsiTheme="minorHAnsi" w:cstheme="minorHAnsi"/>
          <w:bCs/>
          <w:kern w:val="28"/>
        </w:rPr>
        <w:t xml:space="preserve">per comprendere le criticità dell’ente </w:t>
      </w:r>
      <w:r w:rsidR="003D682E" w:rsidRPr="00783BAB">
        <w:rPr>
          <w:rFonts w:asciiTheme="minorHAnsi" w:hAnsiTheme="minorHAnsi" w:cstheme="minorHAnsi"/>
          <w:bCs/>
          <w:kern w:val="28"/>
        </w:rPr>
        <w:t xml:space="preserve">in uno </w:t>
      </w:r>
      <w:r w:rsidR="00663AE3" w:rsidRPr="00783BAB">
        <w:rPr>
          <w:rFonts w:asciiTheme="minorHAnsi" w:hAnsiTheme="minorHAnsi" w:cstheme="minorHAnsi"/>
          <w:bCs/>
          <w:kern w:val="28"/>
        </w:rPr>
        <w:t xml:space="preserve">a continui colloqui ed ispezioni nei vari uffici per stimolare il senso di </w:t>
      </w:r>
      <w:r w:rsidR="005578F3" w:rsidRPr="00783BAB">
        <w:rPr>
          <w:rFonts w:asciiTheme="minorHAnsi" w:hAnsiTheme="minorHAnsi" w:cstheme="minorHAnsi"/>
          <w:bCs/>
          <w:kern w:val="28"/>
        </w:rPr>
        <w:t>appartenenza</w:t>
      </w:r>
      <w:r w:rsidR="00EA6BC8">
        <w:rPr>
          <w:rFonts w:asciiTheme="minorHAnsi" w:hAnsiTheme="minorHAnsi" w:cstheme="minorHAnsi"/>
          <w:bCs/>
          <w:kern w:val="28"/>
        </w:rPr>
        <w:t xml:space="preserve"> </w:t>
      </w:r>
      <w:r w:rsidR="00392392" w:rsidRPr="00783BAB">
        <w:rPr>
          <w:rFonts w:asciiTheme="minorHAnsi" w:hAnsiTheme="minorHAnsi" w:cstheme="minorHAnsi"/>
          <w:bCs/>
          <w:kern w:val="28"/>
        </w:rPr>
        <w:t xml:space="preserve">dei dipendenti </w:t>
      </w:r>
      <w:r w:rsidR="005578F3" w:rsidRPr="00783BAB">
        <w:rPr>
          <w:rFonts w:asciiTheme="minorHAnsi" w:hAnsiTheme="minorHAnsi" w:cstheme="minorHAnsi"/>
          <w:bCs/>
          <w:kern w:val="28"/>
        </w:rPr>
        <w:t>e per verificare</w:t>
      </w:r>
      <w:r w:rsidR="00054292" w:rsidRPr="00783BAB">
        <w:rPr>
          <w:rFonts w:asciiTheme="minorHAnsi" w:hAnsiTheme="minorHAnsi" w:cstheme="minorHAnsi"/>
          <w:bCs/>
          <w:kern w:val="28"/>
        </w:rPr>
        <w:t xml:space="preserve"> direttamente </w:t>
      </w:r>
      <w:r w:rsidR="005578F3" w:rsidRPr="00783BAB">
        <w:rPr>
          <w:rFonts w:asciiTheme="minorHAnsi" w:hAnsiTheme="minorHAnsi" w:cstheme="minorHAnsi"/>
          <w:bCs/>
          <w:kern w:val="28"/>
        </w:rPr>
        <w:t xml:space="preserve">la gestione del lavoro ed informarsi </w:t>
      </w:r>
      <w:r w:rsidR="00392392" w:rsidRPr="00783BAB">
        <w:rPr>
          <w:rFonts w:asciiTheme="minorHAnsi" w:hAnsiTheme="minorHAnsi" w:cstheme="minorHAnsi"/>
          <w:bCs/>
          <w:kern w:val="28"/>
        </w:rPr>
        <w:t>su</w:t>
      </w:r>
      <w:r w:rsidR="005578F3" w:rsidRPr="00783BAB">
        <w:rPr>
          <w:rFonts w:asciiTheme="minorHAnsi" w:hAnsiTheme="minorHAnsi" w:cstheme="minorHAnsi"/>
          <w:bCs/>
          <w:kern w:val="28"/>
        </w:rPr>
        <w:t>lle procedure</w:t>
      </w:r>
      <w:r w:rsidR="00392392" w:rsidRPr="00783BAB">
        <w:rPr>
          <w:rFonts w:asciiTheme="minorHAnsi" w:hAnsiTheme="minorHAnsi" w:cstheme="minorHAnsi"/>
          <w:bCs/>
          <w:kern w:val="28"/>
        </w:rPr>
        <w:t>.</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L’ attività preventiva – se ben congegnata ed articolata – e come più volte rimarcato dall’A.N.A.C. - deve svolgersi attraverso la mappatura dei processi, la valutazione del rischio, il trattamento del rischio, il coordinamento tra il PTPCT ed il Piano della performance, il coinvolgimento degli attori esterni ed interni, il costante monitoraggio dell’attuazione del PTCPT. Tali processi </w:t>
      </w:r>
      <w:r w:rsidR="00392392" w:rsidRPr="00783BAB">
        <w:rPr>
          <w:rFonts w:asciiTheme="minorHAnsi" w:hAnsiTheme="minorHAnsi" w:cstheme="minorHAnsi"/>
          <w:bCs/>
          <w:kern w:val="28"/>
        </w:rPr>
        <w:t>rappresentano uno</w:t>
      </w:r>
      <w:r w:rsidRPr="00783BAB">
        <w:rPr>
          <w:rFonts w:asciiTheme="minorHAnsi" w:hAnsiTheme="minorHAnsi" w:cstheme="minorHAnsi"/>
          <w:bCs/>
          <w:kern w:val="28"/>
        </w:rPr>
        <w:t xml:space="preserve"> strumento indispensabile</w:t>
      </w:r>
      <w:r w:rsidR="00AF1AEB">
        <w:rPr>
          <w:rFonts w:asciiTheme="minorHAnsi" w:hAnsiTheme="minorHAnsi" w:cstheme="minorHAnsi"/>
          <w:bCs/>
          <w:kern w:val="28"/>
        </w:rPr>
        <w:t xml:space="preserve"> </w:t>
      </w:r>
      <w:r w:rsidRPr="00783BAB">
        <w:rPr>
          <w:rFonts w:asciiTheme="minorHAnsi" w:hAnsiTheme="minorHAnsi" w:cstheme="minorHAnsi"/>
          <w:bCs/>
          <w:kern w:val="28"/>
        </w:rPr>
        <w:t>per arginare il fenomeno corruttivo. Fenomeno che trova nella mancata o scarsa informazione, poca trasparenza, quasi inesistente pubblicità, terreno molto fertile. Considerazione quest’ultima che vale a sottolineare come la prima misura efficace per prevenire sia proprio quella della massima trasparenza e pubblicità di ogni azione amministrativa. Trasparenza e pubblicità che offrendo la concreta possibilità di un esteso coinvolgimento di informazioni nell’attività amministrativa costituiscono certamente un impulso alla denuncia e quindi all’emersione del fenomeno oltre che un efficace deterrente per quanti amministrano la cosa pubblica.</w:t>
      </w:r>
    </w:p>
    <w:p w:rsidR="00AF1AE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Strettamente correlato alla trasparenza ed alla pubblicità è anche l’azione di controllo che per anni trascurata ed offuscata dal falso cont</w:t>
      </w:r>
      <w:r w:rsidR="00AF1AEB">
        <w:rPr>
          <w:rFonts w:asciiTheme="minorHAnsi" w:hAnsiTheme="minorHAnsi" w:cstheme="minorHAnsi"/>
          <w:bCs/>
          <w:kern w:val="28"/>
        </w:rPr>
        <w:t>rappasso della piena autonomia.</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Il fenomeno</w:t>
      </w:r>
      <w:r w:rsidR="00AF1AEB">
        <w:rPr>
          <w:rFonts w:asciiTheme="minorHAnsi" w:hAnsiTheme="minorHAnsi" w:cstheme="minorHAnsi"/>
          <w:bCs/>
          <w:kern w:val="28"/>
        </w:rPr>
        <w:t xml:space="preserve"> della corruzione</w:t>
      </w:r>
      <w:r w:rsidRPr="00783BAB">
        <w:rPr>
          <w:rFonts w:asciiTheme="minorHAnsi" w:hAnsiTheme="minorHAnsi" w:cstheme="minorHAnsi"/>
          <w:bCs/>
          <w:kern w:val="28"/>
        </w:rPr>
        <w:t xml:space="preserve"> è globale e -perciò stesso - anche sociale e per tale motivo è necessaria la diffusione di una cultura legalitaria, di una coscienza civica, di una sensibilizzazione che consenta di abbandonare la tolleranza, l’assuefazione, l’individualismo.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Alla luce di tali brevi considerazioni, sulla scorta del dettato normativo come evolutosi nell’ultimo anno - e delle linee guida del Piano Nazionale 201</w:t>
      </w:r>
      <w:r w:rsidR="00877088" w:rsidRPr="00783BAB">
        <w:rPr>
          <w:rFonts w:asciiTheme="minorHAnsi" w:hAnsiTheme="minorHAnsi" w:cstheme="minorHAnsi"/>
          <w:bCs/>
          <w:kern w:val="28"/>
        </w:rPr>
        <w:t>7</w:t>
      </w:r>
      <w:r w:rsidRPr="00783BAB">
        <w:rPr>
          <w:rFonts w:asciiTheme="minorHAnsi" w:hAnsiTheme="minorHAnsi" w:cstheme="minorHAnsi"/>
          <w:bCs/>
          <w:kern w:val="28"/>
        </w:rPr>
        <w:t xml:space="preserve">, questo responsabile ha predisposto l’allegato piano per </w:t>
      </w:r>
      <w:r w:rsidRPr="00783BAB">
        <w:rPr>
          <w:rFonts w:asciiTheme="minorHAnsi" w:hAnsiTheme="minorHAnsi" w:cstheme="minorHAnsi"/>
          <w:bCs/>
          <w:kern w:val="28"/>
        </w:rPr>
        <w:lastRenderedPageBreak/>
        <w:t>il triennio 201</w:t>
      </w:r>
      <w:r w:rsidR="00AA5926" w:rsidRPr="00783BAB">
        <w:rPr>
          <w:rFonts w:asciiTheme="minorHAnsi" w:hAnsiTheme="minorHAnsi" w:cstheme="minorHAnsi"/>
          <w:bCs/>
          <w:kern w:val="28"/>
        </w:rPr>
        <w:t>8</w:t>
      </w:r>
      <w:r w:rsidRPr="00783BAB">
        <w:rPr>
          <w:rFonts w:asciiTheme="minorHAnsi" w:hAnsiTheme="minorHAnsi" w:cstheme="minorHAnsi"/>
          <w:bCs/>
          <w:kern w:val="28"/>
        </w:rPr>
        <w:t>-20</w:t>
      </w:r>
      <w:r w:rsidR="00AA5926" w:rsidRPr="00783BAB">
        <w:rPr>
          <w:rFonts w:asciiTheme="minorHAnsi" w:hAnsiTheme="minorHAnsi" w:cstheme="minorHAnsi"/>
          <w:bCs/>
          <w:kern w:val="28"/>
        </w:rPr>
        <w:t>20</w:t>
      </w:r>
      <w:r w:rsidRPr="00783BAB">
        <w:rPr>
          <w:rFonts w:asciiTheme="minorHAnsi" w:hAnsiTheme="minorHAnsi" w:cstheme="minorHAnsi"/>
          <w:bCs/>
          <w:kern w:val="28"/>
        </w:rPr>
        <w:t xml:space="preserve"> che vuole costituire uno strumento efficace</w:t>
      </w:r>
      <w:r w:rsidR="00EA6BC8">
        <w:rPr>
          <w:rFonts w:asciiTheme="minorHAnsi" w:hAnsiTheme="minorHAnsi" w:cstheme="minorHAnsi"/>
          <w:bCs/>
          <w:kern w:val="28"/>
        </w:rPr>
        <w:t xml:space="preserve"> </w:t>
      </w:r>
      <w:r w:rsidRPr="00783BAB">
        <w:rPr>
          <w:rFonts w:asciiTheme="minorHAnsi" w:hAnsiTheme="minorHAnsi" w:cstheme="minorHAnsi"/>
          <w:bCs/>
          <w:kern w:val="28"/>
        </w:rPr>
        <w:t>per</w:t>
      </w:r>
      <w:r w:rsidR="00EA6BC8">
        <w:rPr>
          <w:rFonts w:asciiTheme="minorHAnsi" w:hAnsiTheme="minorHAnsi" w:cstheme="minorHAnsi"/>
          <w:bCs/>
          <w:kern w:val="28"/>
        </w:rPr>
        <w:t xml:space="preserve"> </w:t>
      </w:r>
      <w:r w:rsidR="00EB66C6" w:rsidRPr="00783BAB">
        <w:rPr>
          <w:rFonts w:asciiTheme="minorHAnsi" w:hAnsiTheme="minorHAnsi" w:cstheme="minorHAnsi"/>
          <w:bCs/>
          <w:kern w:val="28"/>
        </w:rPr>
        <w:t>prevenire i</w:t>
      </w:r>
      <w:r w:rsidRPr="00783BAB">
        <w:rPr>
          <w:rFonts w:asciiTheme="minorHAnsi" w:hAnsiTheme="minorHAnsi" w:cstheme="minorHAnsi"/>
          <w:bCs/>
          <w:kern w:val="28"/>
        </w:rPr>
        <w:t xml:space="preserve"> fenomeni di corruzione.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Allo scopo, per ogni area a rischio, come individuata e classificata dal Piano </w:t>
      </w:r>
      <w:proofErr w:type="gramStart"/>
      <w:r w:rsidRPr="00783BAB">
        <w:rPr>
          <w:rFonts w:asciiTheme="minorHAnsi" w:hAnsiTheme="minorHAnsi" w:cstheme="minorHAnsi"/>
          <w:bCs/>
          <w:kern w:val="28"/>
        </w:rPr>
        <w:t>Nazionale,  sono</w:t>
      </w:r>
      <w:proofErr w:type="gramEnd"/>
      <w:r w:rsidRPr="00783BAB">
        <w:rPr>
          <w:rFonts w:asciiTheme="minorHAnsi" w:hAnsiTheme="minorHAnsi" w:cstheme="minorHAnsi"/>
          <w:bCs/>
          <w:kern w:val="28"/>
        </w:rPr>
        <w:t xml:space="preserve"> stati</w:t>
      </w:r>
      <w:r w:rsidR="00EA6BC8">
        <w:rPr>
          <w:rFonts w:asciiTheme="minorHAnsi" w:hAnsiTheme="minorHAnsi" w:cstheme="minorHAnsi"/>
          <w:bCs/>
          <w:kern w:val="28"/>
        </w:rPr>
        <w:t xml:space="preserve"> </w:t>
      </w:r>
      <w:r w:rsidRPr="00783BAB">
        <w:rPr>
          <w:rFonts w:asciiTheme="minorHAnsi" w:hAnsiTheme="minorHAnsi" w:cstheme="minorHAnsi"/>
          <w:bCs/>
          <w:kern w:val="28"/>
        </w:rPr>
        <w:t>rivalutati più attentamente, con il coinvolgimento degli organi di indirizzo e dei soggetti interni (funzionari titolari di posizione orga</w:t>
      </w:r>
      <w:r w:rsidR="00EA6BC8">
        <w:rPr>
          <w:rFonts w:asciiTheme="minorHAnsi" w:hAnsiTheme="minorHAnsi" w:cstheme="minorHAnsi"/>
          <w:bCs/>
          <w:kern w:val="28"/>
        </w:rPr>
        <w:t>nizzativa) il livello di r</w:t>
      </w:r>
      <w:r w:rsidRPr="00783BAB">
        <w:rPr>
          <w:rFonts w:asciiTheme="minorHAnsi" w:hAnsiTheme="minorHAnsi" w:cstheme="minorHAnsi"/>
          <w:bCs/>
          <w:kern w:val="28"/>
        </w:rPr>
        <w:t xml:space="preserve">ischio, la potenzialità del medesimo e le azioni ritenute utili per la </w:t>
      </w:r>
      <w:r w:rsidR="00EA6BC8">
        <w:rPr>
          <w:rFonts w:asciiTheme="minorHAnsi" w:hAnsiTheme="minorHAnsi" w:cstheme="minorHAnsi"/>
          <w:bCs/>
          <w:kern w:val="28"/>
        </w:rPr>
        <w:t>prevenzione.</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Ulteriori aree a rischio – ora definite specifiche - sono state</w:t>
      </w:r>
      <w:r w:rsidR="00EA6BC8">
        <w:rPr>
          <w:rFonts w:asciiTheme="minorHAnsi" w:hAnsiTheme="minorHAnsi" w:cstheme="minorHAnsi"/>
          <w:bCs/>
          <w:kern w:val="28"/>
        </w:rPr>
        <w:t xml:space="preserve"> </w:t>
      </w:r>
      <w:r w:rsidR="008913B2" w:rsidRPr="00783BAB">
        <w:rPr>
          <w:rFonts w:asciiTheme="minorHAnsi" w:hAnsiTheme="minorHAnsi" w:cstheme="minorHAnsi"/>
          <w:bCs/>
          <w:kern w:val="28"/>
        </w:rPr>
        <w:t>già individuate</w:t>
      </w:r>
      <w:r w:rsidRPr="00783BAB">
        <w:rPr>
          <w:rFonts w:asciiTheme="minorHAnsi" w:hAnsiTheme="minorHAnsi" w:cstheme="minorHAnsi"/>
          <w:bCs/>
          <w:kern w:val="28"/>
        </w:rPr>
        <w:t xml:space="preserve"> e valutate dal sottoscritto responsabile unitamente ai funzionari.</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Le misure di prevenzione del rischio descritte sulle schede individuano alcuni precetti che si reputano necessari per un migliore risultato.</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Secondo le indicazioni del dettato normativo e del Piano Nazionale è stato previsto uno stretto collegamento con il ciclo delle Performance che dovranno costituire una base di valutazione in sede di relazione di cui all’art.10 del </w:t>
      </w:r>
      <w:proofErr w:type="spellStart"/>
      <w:proofErr w:type="gramStart"/>
      <w:r w:rsidRPr="00783BAB">
        <w:rPr>
          <w:rFonts w:asciiTheme="minorHAnsi" w:hAnsiTheme="minorHAnsi" w:cstheme="minorHAnsi"/>
          <w:bCs/>
          <w:kern w:val="28"/>
        </w:rPr>
        <w:t>D.Lgs</w:t>
      </w:r>
      <w:proofErr w:type="spellEnd"/>
      <w:proofErr w:type="gramEnd"/>
      <w:r w:rsidRPr="00783BAB">
        <w:rPr>
          <w:rFonts w:asciiTheme="minorHAnsi" w:hAnsiTheme="minorHAnsi" w:cstheme="minorHAnsi"/>
          <w:bCs/>
          <w:kern w:val="28"/>
        </w:rPr>
        <w:t xml:space="preserve"> n.150/2009.</w:t>
      </w:r>
    </w:p>
    <w:p w:rsidR="006512D9" w:rsidRPr="00783BAB" w:rsidRDefault="00EA6BC8" w:rsidP="00EA6BC8">
      <w:pPr>
        <w:widowControl w:val="0"/>
        <w:overflowPunct w:val="0"/>
        <w:autoSpaceDE w:val="0"/>
        <w:autoSpaceDN w:val="0"/>
        <w:adjustRightInd w:val="0"/>
        <w:spacing w:before="120" w:after="0" w:line="240" w:lineRule="auto"/>
        <w:jc w:val="both"/>
        <w:rPr>
          <w:rFonts w:asciiTheme="minorHAnsi" w:hAnsiTheme="minorHAnsi" w:cstheme="minorHAnsi"/>
          <w:bCs/>
          <w:kern w:val="28"/>
        </w:rPr>
      </w:pPr>
      <w:r>
        <w:rPr>
          <w:rFonts w:asciiTheme="minorHAnsi" w:hAnsiTheme="minorHAnsi" w:cstheme="minorHAnsi"/>
          <w:bCs/>
          <w:kern w:val="28"/>
        </w:rPr>
        <w:t xml:space="preserve">                Il </w:t>
      </w:r>
      <w:r w:rsidR="006512D9" w:rsidRPr="00783BAB">
        <w:rPr>
          <w:rFonts w:asciiTheme="minorHAnsi" w:hAnsiTheme="minorHAnsi" w:cstheme="minorHAnsi"/>
          <w:bCs/>
          <w:kern w:val="28"/>
        </w:rPr>
        <w:t>Piano dedica alla formazione del personale ritenuto elemento indispensabile per una piena conoscenza dei contenuti, delle finalità e degli adempimenti da parte di tutto il personale coinvolto.</w:t>
      </w:r>
    </w:p>
    <w:p w:rsidR="00C14478" w:rsidRPr="00783BAB" w:rsidRDefault="00C14478"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 xml:space="preserve">In tale ambito si ritiene opportuno </w:t>
      </w:r>
      <w:r w:rsidR="0021530A" w:rsidRPr="00783BAB">
        <w:rPr>
          <w:rFonts w:asciiTheme="minorHAnsi" w:hAnsiTheme="minorHAnsi" w:cstheme="minorHAnsi"/>
          <w:bCs/>
          <w:kern w:val="28"/>
        </w:rPr>
        <w:t xml:space="preserve">valutare ore di formazione anche con il coinvolgimento dei responsabili come relatori. </w:t>
      </w:r>
    </w:p>
    <w:p w:rsidR="006512D9"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rPr>
      </w:pPr>
      <w:r w:rsidRPr="00783BAB">
        <w:rPr>
          <w:rFonts w:asciiTheme="minorHAnsi" w:hAnsiTheme="minorHAnsi" w:cstheme="minorHAnsi"/>
          <w:bCs/>
          <w:kern w:val="28"/>
        </w:rPr>
        <w:t>Il Piano prevede, poi, anche un dialogo diretto ed immediato con i cittadini, con le Organizzazioni Economiche e Sociali, il personale del comune, al fine di ricevere segnalazioni che denunciano comportamenti sintomatici di episodi o fenomeni corruttivi.</w:t>
      </w:r>
    </w:p>
    <w:p w:rsidR="004D7E16" w:rsidRPr="00783BAB" w:rsidRDefault="006512D9"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u w:val="single"/>
        </w:rPr>
      </w:pPr>
      <w:r w:rsidRPr="00783BAB">
        <w:rPr>
          <w:rFonts w:asciiTheme="minorHAnsi" w:hAnsiTheme="minorHAnsi" w:cstheme="minorHAnsi"/>
          <w:bCs/>
          <w:kern w:val="28"/>
        </w:rPr>
        <w:t xml:space="preserve">Si sottolinea che in data </w:t>
      </w:r>
      <w:r w:rsidR="00877088" w:rsidRPr="00783BAB">
        <w:rPr>
          <w:rFonts w:asciiTheme="minorHAnsi" w:hAnsiTheme="minorHAnsi" w:cstheme="minorHAnsi"/>
          <w:bCs/>
          <w:kern w:val="28"/>
        </w:rPr>
        <w:t xml:space="preserve">15 dicembre </w:t>
      </w:r>
      <w:r w:rsidRPr="00783BAB">
        <w:rPr>
          <w:rFonts w:asciiTheme="minorHAnsi" w:hAnsiTheme="minorHAnsi" w:cstheme="minorHAnsi"/>
          <w:bCs/>
          <w:kern w:val="28"/>
        </w:rPr>
        <w:t>201</w:t>
      </w:r>
      <w:r w:rsidR="00877088" w:rsidRPr="00783BAB">
        <w:rPr>
          <w:rFonts w:asciiTheme="minorHAnsi" w:hAnsiTheme="minorHAnsi" w:cstheme="minorHAnsi"/>
          <w:bCs/>
          <w:kern w:val="28"/>
        </w:rPr>
        <w:t>7</w:t>
      </w:r>
      <w:r w:rsidRPr="00783BAB">
        <w:rPr>
          <w:rFonts w:asciiTheme="minorHAnsi" w:hAnsiTheme="minorHAnsi" w:cstheme="minorHAnsi"/>
          <w:bCs/>
          <w:kern w:val="28"/>
        </w:rPr>
        <w:t xml:space="preserve"> è stata avviata (con la pubblicazione di appositi avvisi sul sito istituzionale dell’Ente) la consultazione preventiva esterna e</w:t>
      </w:r>
      <w:r w:rsidR="00877088" w:rsidRPr="00783BAB">
        <w:rPr>
          <w:rFonts w:asciiTheme="minorHAnsi" w:hAnsiTheme="minorHAnsi" w:cstheme="minorHAnsi"/>
          <w:bCs/>
          <w:kern w:val="28"/>
        </w:rPr>
        <w:t>d</w:t>
      </w:r>
      <w:r w:rsidRPr="00783BAB">
        <w:rPr>
          <w:rFonts w:asciiTheme="minorHAnsi" w:hAnsiTheme="minorHAnsi" w:cstheme="minorHAnsi"/>
          <w:bCs/>
          <w:kern w:val="28"/>
        </w:rPr>
        <w:t xml:space="preserve"> interna preordinata all’acquisizione di proposte, suggerimenti, osservazioni ed indicazioni per la redazione del piano. Ad oggi nessuna proposta risulta pervenuta agli indirizzi indicati negli avvisi. </w:t>
      </w:r>
      <w:r w:rsidRPr="00783BAB">
        <w:rPr>
          <w:rFonts w:asciiTheme="minorHAnsi" w:hAnsiTheme="minorHAnsi" w:cstheme="minorHAnsi"/>
          <w:bCs/>
          <w:kern w:val="28"/>
          <w:u w:val="single"/>
        </w:rPr>
        <w:t xml:space="preserve">Si sottolinea che nella rilevazione del rischio </w:t>
      </w:r>
      <w:r w:rsidR="00877088" w:rsidRPr="00783BAB">
        <w:rPr>
          <w:rFonts w:asciiTheme="minorHAnsi" w:hAnsiTheme="minorHAnsi" w:cstheme="minorHAnsi"/>
          <w:bCs/>
          <w:kern w:val="28"/>
          <w:u w:val="single"/>
        </w:rPr>
        <w:t xml:space="preserve">si </w:t>
      </w:r>
      <w:r w:rsidRPr="00783BAB">
        <w:rPr>
          <w:rFonts w:asciiTheme="minorHAnsi" w:hAnsiTheme="minorHAnsi" w:cstheme="minorHAnsi"/>
          <w:bCs/>
          <w:kern w:val="28"/>
          <w:u w:val="single"/>
        </w:rPr>
        <w:t xml:space="preserve">è </w:t>
      </w:r>
      <w:r w:rsidR="00877088" w:rsidRPr="00783BAB">
        <w:rPr>
          <w:rFonts w:asciiTheme="minorHAnsi" w:hAnsiTheme="minorHAnsi" w:cstheme="minorHAnsi"/>
          <w:bCs/>
          <w:kern w:val="28"/>
          <w:u w:val="single"/>
        </w:rPr>
        <w:t>coinvolto il nucleo di valutazione insedia</w:t>
      </w:r>
      <w:r w:rsidR="004D7E16" w:rsidRPr="00783BAB">
        <w:rPr>
          <w:rFonts w:asciiTheme="minorHAnsi" w:hAnsiTheme="minorHAnsi" w:cstheme="minorHAnsi"/>
          <w:bCs/>
          <w:kern w:val="28"/>
          <w:u w:val="single"/>
        </w:rPr>
        <w:t>tosi</w:t>
      </w:r>
      <w:r w:rsidR="00877088" w:rsidRPr="00783BAB">
        <w:rPr>
          <w:rFonts w:asciiTheme="minorHAnsi" w:hAnsiTheme="minorHAnsi" w:cstheme="minorHAnsi"/>
          <w:bCs/>
          <w:kern w:val="28"/>
          <w:u w:val="single"/>
        </w:rPr>
        <w:t xml:space="preserve"> il </w:t>
      </w:r>
      <w:r w:rsidR="00F62E6C" w:rsidRPr="00783BAB">
        <w:rPr>
          <w:rFonts w:asciiTheme="minorHAnsi" w:hAnsiTheme="minorHAnsi" w:cstheme="minorHAnsi"/>
          <w:bCs/>
          <w:kern w:val="28"/>
          <w:u w:val="single"/>
        </w:rPr>
        <w:t>20/03/2017</w:t>
      </w:r>
      <w:r w:rsidR="0021530A" w:rsidRPr="00783BAB">
        <w:rPr>
          <w:rFonts w:asciiTheme="minorHAnsi" w:hAnsiTheme="minorHAnsi" w:cstheme="minorHAnsi"/>
          <w:bCs/>
          <w:kern w:val="28"/>
          <w:u w:val="single"/>
        </w:rPr>
        <w:t xml:space="preserve"> e che opportunamente coinvolto in riunioni ha depositato i suoi rilievi nel verbale del 22/1/2018 prot. N. </w:t>
      </w:r>
      <w:proofErr w:type="gramStart"/>
      <w:r w:rsidR="0021530A" w:rsidRPr="00783BAB">
        <w:rPr>
          <w:rFonts w:asciiTheme="minorHAnsi" w:hAnsiTheme="minorHAnsi" w:cstheme="minorHAnsi"/>
          <w:bCs/>
          <w:kern w:val="28"/>
          <w:u w:val="single"/>
        </w:rPr>
        <w:t xml:space="preserve">1640 </w:t>
      </w:r>
      <w:r w:rsidR="00710A09" w:rsidRPr="00783BAB">
        <w:rPr>
          <w:rFonts w:asciiTheme="minorHAnsi" w:hAnsiTheme="minorHAnsi" w:cstheme="minorHAnsi"/>
          <w:bCs/>
          <w:kern w:val="28"/>
          <w:u w:val="single"/>
        </w:rPr>
        <w:t>.</w:t>
      </w:r>
      <w:proofErr w:type="gramEnd"/>
      <w:r w:rsidR="0021530A" w:rsidRPr="00783BAB">
        <w:rPr>
          <w:rFonts w:asciiTheme="minorHAnsi" w:hAnsiTheme="minorHAnsi" w:cstheme="minorHAnsi"/>
          <w:bCs/>
          <w:kern w:val="28"/>
          <w:u w:val="single"/>
        </w:rPr>
        <w:t xml:space="preserve"> Egualmente d</w:t>
      </w:r>
      <w:r w:rsidR="004D7E16" w:rsidRPr="00783BAB">
        <w:rPr>
          <w:rFonts w:asciiTheme="minorHAnsi" w:hAnsiTheme="minorHAnsi" w:cstheme="minorHAnsi"/>
          <w:bCs/>
          <w:kern w:val="28"/>
          <w:u w:val="single"/>
        </w:rPr>
        <w:t>iversi sono stati gli incontri con</w:t>
      </w:r>
      <w:r w:rsidR="0021530A" w:rsidRPr="00783BAB">
        <w:rPr>
          <w:rFonts w:asciiTheme="minorHAnsi" w:hAnsiTheme="minorHAnsi" w:cstheme="minorHAnsi"/>
          <w:bCs/>
          <w:kern w:val="28"/>
          <w:u w:val="single"/>
        </w:rPr>
        <w:t xml:space="preserve"> tutti </w:t>
      </w:r>
      <w:r w:rsidR="004D7E16" w:rsidRPr="00783BAB">
        <w:rPr>
          <w:rFonts w:asciiTheme="minorHAnsi" w:hAnsiTheme="minorHAnsi" w:cstheme="minorHAnsi"/>
          <w:bCs/>
          <w:kern w:val="28"/>
          <w:u w:val="single"/>
        </w:rPr>
        <w:t>i responsabili di settore che hanno espresso le loro considerazioni in note consegnate al RPTC entro il 15/1/2018.</w:t>
      </w:r>
    </w:p>
    <w:p w:rsidR="004D7E16" w:rsidRPr="00783BAB" w:rsidRDefault="004D7E16"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Cs/>
          <w:kern w:val="28"/>
          <w:u w:val="single"/>
        </w:rPr>
      </w:pP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 xml:space="preserve">Il RPCT è il soggetto fondamentale nell’ambito dell’attuazione pratico-normativa della prevenzione della corruzione. </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La figura del RPCT è individuata, secondo le disposizioni della legge 190/2012 e del PNA, nel Segretario Generale p/t, al quale sono riconosciute ed attribuite tutte le prerogative e le garanzie di legge (</w:t>
      </w:r>
      <w:r w:rsidRPr="00783BAB">
        <w:rPr>
          <w:rFonts w:asciiTheme="minorHAnsi" w:hAnsiTheme="minorHAnsi"/>
          <w:i/>
          <w:color w:val="000000"/>
        </w:rPr>
        <w:t>lo svolgimento delle funzioni di RPCT in condizioni di indipendenza e di garanzia è stato solo in parte oggetto di disciplina della Legge n. 190/2012 con disposizioni che mirano ad impedire una revoca anticipata dall’incarico e, inizialmente, solo con riferimento al caso di coincidenza del RPCTT con il Segretario Generale)</w:t>
      </w:r>
      <w:r w:rsidRPr="00783BAB">
        <w:rPr>
          <w:rFonts w:asciiTheme="minorHAnsi" w:hAnsiTheme="minorHAnsi"/>
          <w:color w:val="000000"/>
        </w:rPr>
        <w:t>.</w:t>
      </w:r>
    </w:p>
    <w:p w:rsidR="00EA6BC8" w:rsidRDefault="00EA6BC8" w:rsidP="001E4B6C">
      <w:pPr>
        <w:tabs>
          <w:tab w:val="left" w:pos="9923"/>
        </w:tabs>
        <w:spacing w:after="0"/>
        <w:ind w:right="283"/>
        <w:jc w:val="both"/>
        <w:rPr>
          <w:rFonts w:asciiTheme="minorHAnsi" w:hAnsiTheme="minorHAnsi"/>
          <w:color w:val="000000"/>
        </w:rPr>
      </w:pP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Al RPCT competono:</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t xml:space="preserve">– </w:t>
      </w:r>
      <w:r w:rsidRPr="00783BAB">
        <w:rPr>
          <w:rFonts w:asciiTheme="minorHAnsi" w:hAnsiTheme="minorHAnsi"/>
          <w:i/>
          <w:color w:val="000000"/>
          <w:u w:val="single"/>
        </w:rPr>
        <w:t>poteri di interlocuzione e di controllo</w:t>
      </w:r>
      <w:r w:rsidRPr="00783BAB">
        <w:rPr>
          <w:rFonts w:asciiTheme="minorHAnsi" w:hAnsiTheme="minorHAnsi"/>
          <w:color w:val="000000"/>
        </w:rPr>
        <w:t>, in quanto il PTPCT prevede «</w:t>
      </w:r>
      <w:r w:rsidRPr="00783BAB">
        <w:rPr>
          <w:rFonts w:asciiTheme="minorHAnsi" w:hAnsiTheme="minorHAnsi"/>
          <w:i/>
          <w:color w:val="000000"/>
        </w:rPr>
        <w:t>obblighi di informazione nei confronti del RPCT chiamato a vigilare sul funzionamento e sull’osservanza del Piano</w:t>
      </w:r>
      <w:r w:rsidRPr="00783BAB">
        <w:rPr>
          <w:rFonts w:asciiTheme="minorHAnsi" w:hAnsiTheme="minorHAnsi"/>
          <w:color w:val="000000"/>
        </w:rPr>
        <w:t>». Tali obblighi informativi ricadono su tutti i soggetti coinvolti, già nella fase di formazione del Piano e, poi, nelle fasi di verifica del suo funzionamento e dell’attuazione delle misure adottate;</w:t>
      </w: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color w:val="000000"/>
        </w:rPr>
        <w:lastRenderedPageBreak/>
        <w:t xml:space="preserve">– </w:t>
      </w:r>
      <w:r w:rsidRPr="00783BAB">
        <w:rPr>
          <w:rFonts w:asciiTheme="minorHAnsi" w:hAnsiTheme="minorHAnsi"/>
          <w:i/>
          <w:color w:val="000000"/>
          <w:u w:val="single"/>
        </w:rPr>
        <w:t>supporto conoscitivo e operativo,</w:t>
      </w:r>
      <w:r w:rsidRPr="00783BAB">
        <w:rPr>
          <w:rFonts w:asciiTheme="minorHAnsi" w:hAnsiTheme="minorHAnsi"/>
          <w:color w:val="000000"/>
        </w:rPr>
        <w:t xml:space="preserve"> il RPCT, ove possibile per mezzi finanziari, deve essere dotato di una struttura organizzativa di supporto adeguata, per qualità del personale e per mezzi tecnici, al compito da svolgere, oppure di potersi avvalere di figure professionali che si occupano delle misure di miglioramento della funzionalità dell’amministrazione (organismo/nucleo di valutazione).</w:t>
      </w:r>
    </w:p>
    <w:p w:rsidR="001E4B6C" w:rsidRPr="00783BAB" w:rsidRDefault="001E4B6C" w:rsidP="001E4B6C">
      <w:pPr>
        <w:tabs>
          <w:tab w:val="left" w:pos="9923"/>
        </w:tabs>
        <w:spacing w:after="0"/>
        <w:ind w:right="283"/>
        <w:jc w:val="center"/>
        <w:rPr>
          <w:rFonts w:asciiTheme="minorHAnsi" w:hAnsiTheme="minorHAnsi"/>
          <w:b/>
          <w:bCs/>
        </w:rPr>
      </w:pPr>
    </w:p>
    <w:p w:rsidR="001E4B6C" w:rsidRPr="00783BAB" w:rsidRDefault="001E4B6C" w:rsidP="001E4B6C">
      <w:pPr>
        <w:pStyle w:val="Titolo1"/>
        <w:shd w:val="clear" w:color="auto" w:fill="D9D9D9"/>
        <w:spacing w:line="240" w:lineRule="auto"/>
        <w:ind w:left="720" w:hanging="360"/>
        <w:jc w:val="center"/>
        <w:rPr>
          <w:rFonts w:asciiTheme="minorHAnsi" w:hAnsiTheme="minorHAnsi"/>
          <w:sz w:val="22"/>
          <w:szCs w:val="22"/>
        </w:rPr>
      </w:pPr>
      <w:r w:rsidRPr="00783BAB">
        <w:rPr>
          <w:rFonts w:asciiTheme="minorHAnsi" w:hAnsiTheme="minorHAnsi"/>
          <w:sz w:val="22"/>
          <w:szCs w:val="22"/>
        </w:rPr>
        <w:t>I SOGGETTI DELLA PREVENZIONE</w:t>
      </w:r>
    </w:p>
    <w:p w:rsidR="001E4B6C" w:rsidRPr="00783BAB" w:rsidRDefault="001E4B6C" w:rsidP="001E4B6C">
      <w:pPr>
        <w:tabs>
          <w:tab w:val="left" w:pos="9923"/>
        </w:tabs>
        <w:spacing w:after="0"/>
        <w:ind w:right="283"/>
        <w:jc w:val="center"/>
        <w:rPr>
          <w:rFonts w:asciiTheme="minorHAnsi" w:hAnsiTheme="minorHAnsi"/>
          <w:b/>
          <w:bCs/>
        </w:rPr>
      </w:pPr>
    </w:p>
    <w:p w:rsidR="001E4B6C" w:rsidRPr="00783BAB" w:rsidRDefault="001E4B6C" w:rsidP="001E4B6C">
      <w:pPr>
        <w:tabs>
          <w:tab w:val="left" w:pos="9923"/>
        </w:tabs>
        <w:spacing w:after="0"/>
        <w:ind w:right="283"/>
        <w:jc w:val="both"/>
        <w:rPr>
          <w:rFonts w:asciiTheme="minorHAnsi" w:hAnsiTheme="minorHAnsi"/>
          <w:color w:val="000000"/>
        </w:rPr>
      </w:pPr>
      <w:r w:rsidRPr="00783BAB">
        <w:rPr>
          <w:rFonts w:asciiTheme="minorHAnsi" w:hAnsiTheme="minorHAnsi"/>
        </w:rPr>
        <w:t xml:space="preserve">I destinatari del piano, ovvero i soggetti chiamati a darvi attuazione, sono: </w:t>
      </w:r>
    </w:p>
    <w:tbl>
      <w:tblPr>
        <w:tblW w:w="97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7190"/>
      </w:tblGrid>
      <w:tr w:rsidR="001E4B6C" w:rsidRPr="00783BAB" w:rsidTr="00E5442C">
        <w:trPr>
          <w:trHeight w:val="417"/>
        </w:trPr>
        <w:tc>
          <w:tcPr>
            <w:tcW w:w="2583" w:type="dxa"/>
            <w:shd w:val="clear" w:color="auto" w:fill="D9D9D9"/>
          </w:tcPr>
          <w:p w:rsidR="001E4B6C" w:rsidRPr="00783BAB" w:rsidRDefault="001E4B6C" w:rsidP="00E5442C">
            <w:pPr>
              <w:jc w:val="center"/>
              <w:rPr>
                <w:rFonts w:asciiTheme="minorHAnsi" w:hAnsiTheme="minorHAnsi"/>
                <w:b/>
                <w:bCs/>
                <w:i/>
                <w:iCs/>
              </w:rPr>
            </w:pPr>
            <w:r w:rsidRPr="00783BAB">
              <w:rPr>
                <w:rFonts w:asciiTheme="minorHAnsi" w:hAnsiTheme="minorHAnsi"/>
                <w:b/>
                <w:bCs/>
                <w:i/>
                <w:iCs/>
              </w:rPr>
              <w:t>soggetto</w:t>
            </w:r>
          </w:p>
        </w:tc>
        <w:tc>
          <w:tcPr>
            <w:tcW w:w="7190" w:type="dxa"/>
            <w:shd w:val="clear" w:color="auto" w:fill="D9D9D9"/>
          </w:tcPr>
          <w:p w:rsidR="001E4B6C" w:rsidRPr="00783BAB" w:rsidRDefault="001E4B6C" w:rsidP="00E5442C">
            <w:pPr>
              <w:jc w:val="center"/>
              <w:rPr>
                <w:rFonts w:asciiTheme="minorHAnsi" w:hAnsiTheme="minorHAnsi"/>
                <w:b/>
                <w:bCs/>
                <w:i/>
              </w:rPr>
            </w:pPr>
            <w:r w:rsidRPr="00783BAB">
              <w:rPr>
                <w:rFonts w:asciiTheme="minorHAnsi" w:hAnsiTheme="minorHAnsi"/>
                <w:b/>
                <w:bCs/>
                <w:i/>
              </w:rPr>
              <w:t>competenze</w:t>
            </w:r>
          </w:p>
        </w:tc>
      </w:tr>
      <w:tr w:rsidR="001E4B6C" w:rsidRPr="00783BAB" w:rsidTr="00E5442C">
        <w:trPr>
          <w:trHeight w:val="1846"/>
        </w:trPr>
        <w:tc>
          <w:tcPr>
            <w:tcW w:w="2583" w:type="dxa"/>
            <w:shd w:val="clear" w:color="auto" w:fill="D9D9D9"/>
          </w:tcPr>
          <w:p w:rsidR="001E4B6C" w:rsidRPr="00783BAB" w:rsidRDefault="001E4B6C" w:rsidP="00E5442C">
            <w:pPr>
              <w:spacing w:after="0" w:line="240" w:lineRule="auto"/>
              <w:jc w:val="center"/>
              <w:rPr>
                <w:rFonts w:asciiTheme="minorHAnsi" w:hAnsiTheme="minorHAnsi"/>
                <w:b/>
                <w:i/>
                <w:iCs/>
              </w:rPr>
            </w:pPr>
            <w:r w:rsidRPr="00783BAB">
              <w:rPr>
                <w:rFonts w:asciiTheme="minorHAnsi" w:hAnsiTheme="minorHAnsi"/>
                <w:b/>
                <w:i/>
                <w:iCs/>
              </w:rPr>
              <w:t>il responsabile della prevenzione della corruzione e della trasparenza</w:t>
            </w:r>
          </w:p>
          <w:p w:rsidR="001E4B6C" w:rsidRPr="00783BAB" w:rsidRDefault="001E4B6C" w:rsidP="00E5442C">
            <w:pPr>
              <w:spacing w:after="0" w:line="240" w:lineRule="auto"/>
              <w:jc w:val="center"/>
              <w:rPr>
                <w:rFonts w:asciiTheme="minorHAnsi" w:hAnsiTheme="minorHAnsi"/>
                <w:b/>
                <w:i/>
                <w:iCs/>
              </w:rPr>
            </w:pPr>
            <w:r w:rsidRPr="00783BAB">
              <w:rPr>
                <w:rFonts w:asciiTheme="minorHAnsi" w:hAnsiTheme="minorHAnsi"/>
                <w:b/>
                <w:i/>
                <w:iCs/>
              </w:rPr>
              <w:t>(RPCT)</w:t>
            </w:r>
          </w:p>
        </w:tc>
        <w:tc>
          <w:tcPr>
            <w:tcW w:w="7190" w:type="dxa"/>
            <w:shd w:val="clear" w:color="auto" w:fill="EEECE1"/>
          </w:tcPr>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avvia il processo di condivisione dell’analisi sui rischi di corruzione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predispone il PTPCT e lo sottopone all’esame della Giunta comunale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organizza l’attività di formazione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presidia l’attività di monitoraggio delle misure di prevenzione</w:t>
            </w:r>
          </w:p>
          <w:p w:rsidR="001E4B6C" w:rsidRPr="00783BAB" w:rsidRDefault="001E4B6C" w:rsidP="00334340">
            <w:pPr>
              <w:numPr>
                <w:ilvl w:val="0"/>
                <w:numId w:val="26"/>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predispone la relazione sullo stato di attuazione delle misure di prevenzione</w:t>
            </w:r>
          </w:p>
        </w:tc>
      </w:tr>
      <w:tr w:rsidR="001E4B6C" w:rsidRPr="00783BAB" w:rsidTr="00E5442C">
        <w:trPr>
          <w:trHeight w:val="893"/>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il Consiglio Comunale</w:t>
            </w:r>
          </w:p>
        </w:tc>
        <w:tc>
          <w:tcPr>
            <w:tcW w:w="7190" w:type="dxa"/>
            <w:shd w:val="clear" w:color="auto" w:fill="EEECE1"/>
          </w:tcPr>
          <w:p w:rsidR="001E4B6C" w:rsidRPr="00783BAB" w:rsidRDefault="001E4B6C" w:rsidP="00334340">
            <w:pPr>
              <w:numPr>
                <w:ilvl w:val="0"/>
                <w:numId w:val="27"/>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delibera gli indirizzi ai fini della predisposizione del Piano di prevenzione della corruzione e trasparenza</w:t>
            </w:r>
          </w:p>
          <w:p w:rsidR="001E4B6C" w:rsidRPr="00783BAB" w:rsidRDefault="001E4B6C" w:rsidP="00334340">
            <w:pPr>
              <w:numPr>
                <w:ilvl w:val="0"/>
                <w:numId w:val="27"/>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esamina i report contenente gli esiti del monitoraggio</w:t>
            </w:r>
          </w:p>
        </w:tc>
      </w:tr>
      <w:tr w:rsidR="001E4B6C" w:rsidRPr="00783BAB" w:rsidTr="00E5442C">
        <w:trPr>
          <w:trHeight w:val="916"/>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la Giunta comunale</w:t>
            </w:r>
          </w:p>
        </w:tc>
        <w:tc>
          <w:tcPr>
            <w:tcW w:w="7190" w:type="dxa"/>
            <w:shd w:val="clear" w:color="auto" w:fill="EEECE1"/>
          </w:tcPr>
          <w:p w:rsidR="001E4B6C" w:rsidRPr="00783BAB" w:rsidRDefault="001E4B6C" w:rsidP="00334340">
            <w:pPr>
              <w:numPr>
                <w:ilvl w:val="0"/>
                <w:numId w:val="28"/>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adotta, con deliberazione, il Piano di prevenzione della corruzione e della trasparenza </w:t>
            </w:r>
          </w:p>
          <w:p w:rsidR="001E4B6C" w:rsidRPr="00783BAB" w:rsidRDefault="001E4B6C" w:rsidP="00334340">
            <w:pPr>
              <w:numPr>
                <w:ilvl w:val="0"/>
                <w:numId w:val="28"/>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definisce gli obiettivi di performance collegati alla prevenzione della corruzione e alla trasparenza amministrativa</w:t>
            </w:r>
          </w:p>
        </w:tc>
      </w:tr>
      <w:tr w:rsidR="001E4B6C" w:rsidRPr="00783BAB" w:rsidTr="00E5442C">
        <w:trPr>
          <w:trHeight w:val="1407"/>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 responsabili dei settore/aree</w:t>
            </w:r>
          </w:p>
        </w:tc>
        <w:tc>
          <w:tcPr>
            <w:tcW w:w="7190" w:type="dxa"/>
            <w:shd w:val="clear" w:color="auto" w:fill="EEECE1"/>
          </w:tcPr>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promuovono l’attività di prevenzione tra i propri collaboratori</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partecipano attivamente all’analisi dei rischi</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propongono le misure di prevenzione relative ai processi di competenza</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provvedono per quanto di competenza alle attività di monitoraggio di cui al successivo articolo 10</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assicurano l’attuazione delle misure nei processi di competenza</w:t>
            </w:r>
          </w:p>
        </w:tc>
      </w:tr>
      <w:tr w:rsidR="001E4B6C" w:rsidRPr="00783BAB" w:rsidTr="00E5442C">
        <w:trPr>
          <w:trHeight w:val="1407"/>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 dipendenti</w:t>
            </w:r>
          </w:p>
        </w:tc>
        <w:tc>
          <w:tcPr>
            <w:tcW w:w="7190" w:type="dxa"/>
            <w:shd w:val="clear" w:color="auto" w:fill="EEECE1"/>
          </w:tcPr>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partecipano alla fase di valutazione del rischio</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assicurano il rispetto delle misure di prevenzione</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garantiscono il rispetto dei comportamenti previsti nel Codice di comportamento</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partecipano alla formazione e alle iniziative di aggiornamento</w:t>
            </w:r>
          </w:p>
        </w:tc>
      </w:tr>
      <w:tr w:rsidR="001E4B6C" w:rsidRPr="00783BAB" w:rsidTr="00E5442C">
        <w:trPr>
          <w:trHeight w:val="884"/>
        </w:trPr>
        <w:tc>
          <w:tcPr>
            <w:tcW w:w="2583" w:type="dxa"/>
            <w:shd w:val="clear" w:color="auto" w:fill="D9D9D9"/>
          </w:tcPr>
          <w:p w:rsidR="001E4B6C" w:rsidRPr="00783BAB" w:rsidRDefault="001E4B6C" w:rsidP="00E5442C">
            <w:pPr>
              <w:jc w:val="center"/>
              <w:rPr>
                <w:rFonts w:asciiTheme="minorHAnsi" w:hAnsiTheme="minorHAnsi"/>
                <w:b/>
                <w:i/>
                <w:iCs/>
              </w:rPr>
            </w:pPr>
            <w:r w:rsidRPr="00783BAB">
              <w:rPr>
                <w:rFonts w:asciiTheme="minorHAnsi" w:hAnsiTheme="minorHAnsi"/>
                <w:b/>
                <w:i/>
                <w:iCs/>
              </w:rPr>
              <w:t>Il nucleo di valutazione/organismo indipendente di valutazione</w:t>
            </w:r>
          </w:p>
        </w:tc>
        <w:tc>
          <w:tcPr>
            <w:tcW w:w="7190" w:type="dxa"/>
            <w:shd w:val="clear" w:color="auto" w:fill="EEECE1"/>
          </w:tcPr>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valida la relazione sulla </w:t>
            </w:r>
            <w:r w:rsidR="00AF1AEB" w:rsidRPr="00783BAB">
              <w:rPr>
                <w:rFonts w:asciiTheme="minorHAnsi" w:hAnsiTheme="minorHAnsi"/>
              </w:rPr>
              <w:t>performance</w:t>
            </w:r>
            <w:r w:rsidRPr="00783BAB">
              <w:rPr>
                <w:rFonts w:asciiTheme="minorHAnsi" w:hAnsiTheme="minorHAnsi"/>
              </w:rPr>
              <w:t xml:space="preserve">, ai sensi del </w:t>
            </w:r>
            <w:r w:rsidR="00AF1AEB" w:rsidRPr="00783BAB">
              <w:rPr>
                <w:rFonts w:asciiTheme="minorHAnsi" w:hAnsiTheme="minorHAnsi"/>
              </w:rPr>
              <w:t>D.lgs.</w:t>
            </w:r>
            <w:r w:rsidRPr="00783BAB">
              <w:rPr>
                <w:rFonts w:asciiTheme="minorHAnsi" w:hAnsiTheme="minorHAnsi"/>
              </w:rPr>
              <w:t xml:space="preserve"> 74/2017</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collabora con l’Amministrazione nella definizione degli obiettivi di performance</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verifica che i PTPCT siano coerenti con gli obiettivi </w:t>
            </w:r>
            <w:proofErr w:type="gramStart"/>
            <w:r w:rsidRPr="00783BAB">
              <w:rPr>
                <w:rFonts w:asciiTheme="minorHAnsi" w:hAnsiTheme="minorHAnsi"/>
              </w:rPr>
              <w:t>stabiliti  nei</w:t>
            </w:r>
            <w:proofErr w:type="gramEnd"/>
            <w:r w:rsidRPr="00783BAB">
              <w:rPr>
                <w:rFonts w:asciiTheme="minorHAnsi" w:hAnsiTheme="minorHAnsi"/>
              </w:rPr>
              <w:t xml:space="preserve">  documenti  di  programmazione  strategico-gestionale  e,  altresì,  che  nella  misurazione e valutazione   delle   performance   si   tenga   conto   degli   obiettivi   connessi   all’anticorruzione   e alla trasparenza</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verifica i contenuti della relazione recante i risultati dell’attività svolta che il RPCT predispone e trasmette al Nucleo di valutazione/all’OIV, oltre che all’organo di indirizzo, ai sensi dell’art. 1, co. 14, della l. 190/2012. Nell’ambito di tale verifica il Nucleo di valutazione/OIV ha la possibilità di chiedere al RPCT informazioni e documenti che ritiene necessari ed </w:t>
            </w:r>
            <w:r w:rsidRPr="00783BAB">
              <w:rPr>
                <w:rFonts w:asciiTheme="minorHAnsi" w:hAnsiTheme="minorHAnsi"/>
              </w:rPr>
              <w:lastRenderedPageBreak/>
              <w:t>effettuare audizioni di dipendenti (art. 1, co. 8-bis, l. 190/2012)</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 xml:space="preserve">fornisce all’ANAC le informazioni che possono essere richieste sullo stato di attuazione delle misure di prevenzione della corruzione e della trasparenza (art. </w:t>
            </w:r>
            <w:proofErr w:type="gramStart"/>
            <w:r w:rsidRPr="00783BAB">
              <w:rPr>
                <w:rFonts w:asciiTheme="minorHAnsi" w:hAnsiTheme="minorHAnsi"/>
              </w:rPr>
              <w:t>1,comman</w:t>
            </w:r>
            <w:proofErr w:type="gramEnd"/>
            <w:r w:rsidRPr="00783BAB">
              <w:rPr>
                <w:rFonts w:asciiTheme="minorHAnsi" w:hAnsiTheme="minorHAnsi"/>
              </w:rPr>
              <w:t>8-bis, l.190/2012</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esprimono il parere obbligatorio sul codice di comportamento</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attesta il rispetto degli obblighi di trasparenza amministrativa </w:t>
            </w:r>
          </w:p>
          <w:p w:rsidR="001E4B6C" w:rsidRPr="00783BAB" w:rsidRDefault="001E4B6C" w:rsidP="00334340">
            <w:pPr>
              <w:numPr>
                <w:ilvl w:val="0"/>
                <w:numId w:val="29"/>
              </w:numPr>
              <w:tabs>
                <w:tab w:val="clear" w:pos="720"/>
                <w:tab w:val="num" w:pos="404"/>
              </w:tabs>
              <w:suppressAutoHyphens w:val="0"/>
              <w:spacing w:after="0" w:line="240" w:lineRule="auto"/>
              <w:ind w:left="404" w:hanging="284"/>
              <w:contextualSpacing/>
              <w:jc w:val="both"/>
              <w:rPr>
                <w:rFonts w:asciiTheme="minorHAnsi" w:hAnsiTheme="minorHAnsi"/>
              </w:rPr>
            </w:pPr>
            <w:r w:rsidRPr="00783BAB">
              <w:rPr>
                <w:rFonts w:asciiTheme="minorHAnsi" w:hAnsiTheme="minorHAnsi"/>
              </w:rPr>
              <w:t>propone all’organo di indirizzo politico la valutazione del personale apicale.</w:t>
            </w:r>
          </w:p>
        </w:tc>
      </w:tr>
    </w:tbl>
    <w:p w:rsidR="001E4B6C" w:rsidRPr="00783BAB" w:rsidRDefault="001E4B6C" w:rsidP="006512D9">
      <w:pPr>
        <w:widowControl w:val="0"/>
        <w:overflowPunct w:val="0"/>
        <w:autoSpaceDE w:val="0"/>
        <w:autoSpaceDN w:val="0"/>
        <w:adjustRightInd w:val="0"/>
        <w:spacing w:before="120" w:after="0" w:line="240" w:lineRule="auto"/>
        <w:ind w:firstLine="708"/>
        <w:jc w:val="both"/>
        <w:rPr>
          <w:rFonts w:asciiTheme="minorHAnsi" w:hAnsiTheme="minorHAnsi" w:cstheme="minorHAnsi"/>
          <w:b/>
          <w:bCs/>
          <w:kern w:val="28"/>
          <w:u w:val="single"/>
        </w:rPr>
      </w:pPr>
    </w:p>
    <w:p w:rsidR="006512D9" w:rsidRPr="00783BAB" w:rsidRDefault="006512D9" w:rsidP="006512D9">
      <w:pPr>
        <w:widowControl w:val="0"/>
        <w:overflowPunct w:val="0"/>
        <w:autoSpaceDE w:val="0"/>
        <w:autoSpaceDN w:val="0"/>
        <w:adjustRightInd w:val="0"/>
        <w:spacing w:before="120" w:after="0" w:line="240" w:lineRule="auto"/>
        <w:jc w:val="both"/>
        <w:rPr>
          <w:rFonts w:asciiTheme="minorHAnsi" w:hAnsiTheme="minorHAnsi" w:cstheme="minorHAnsi"/>
          <w:bCs/>
          <w:kern w:val="28"/>
        </w:rPr>
      </w:pPr>
      <w:r w:rsidRPr="00783BAB">
        <w:rPr>
          <w:rFonts w:asciiTheme="minorHAnsi" w:hAnsiTheme="minorHAnsi" w:cstheme="minorHAnsi"/>
          <w:bCs/>
          <w:kern w:val="28"/>
        </w:rPr>
        <w:t>Fanno parte integrante del Piano anche secondo le indicazioni dell’Autorità Nazionale:</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Programma per la trasparenza e l’integrità cui è dedicata un’apposita sezione.</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Il Codice di Comportamento dei dipendenti del Comune di Villaricca.</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Principi circa l’incompatibilità, il cumulo di impieghi e di incarichi al personale dipendente.</w:t>
      </w:r>
    </w:p>
    <w:p w:rsidR="006512D9" w:rsidRPr="00783BAB" w:rsidRDefault="006512D9"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Disciplinare accesso civico e generalizzato.</w:t>
      </w:r>
    </w:p>
    <w:p w:rsidR="00C564BF" w:rsidRPr="00783BAB" w:rsidRDefault="00C564BF" w:rsidP="00334340">
      <w:pPr>
        <w:widowControl w:val="0"/>
        <w:numPr>
          <w:ilvl w:val="0"/>
          <w:numId w:val="5"/>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Elenco obblighi di pubblicità.</w:t>
      </w:r>
    </w:p>
    <w:p w:rsidR="006512D9" w:rsidRPr="00783BAB" w:rsidRDefault="006512D9" w:rsidP="006512D9">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rPr>
      </w:pPr>
      <w:r w:rsidRPr="00783BAB">
        <w:rPr>
          <w:rFonts w:asciiTheme="minorHAnsi" w:hAnsiTheme="minorHAnsi" w:cstheme="minorHAnsi"/>
          <w:bCs/>
          <w:kern w:val="28"/>
        </w:rPr>
        <w:t>Non appare superfluo sottolineare che tutti i predetti allegati costituiscono un’integrazione ed un completamento al piano in quanto tutto quanto in essi contenuto è strettamente ed imprescindibilmente legato alle misure da porre in essere per un efficace sistema di prevenzione della corruzione.</w:t>
      </w:r>
    </w:p>
    <w:p w:rsidR="006512D9" w:rsidRPr="00783BAB" w:rsidRDefault="006512D9" w:rsidP="00EA6BC8">
      <w:pPr>
        <w:widowControl w:val="0"/>
        <w:overflowPunct w:val="0"/>
        <w:autoSpaceDE w:val="0"/>
        <w:autoSpaceDN w:val="0"/>
        <w:adjustRightInd w:val="0"/>
        <w:spacing w:before="120" w:after="0" w:line="240" w:lineRule="auto"/>
        <w:jc w:val="center"/>
        <w:rPr>
          <w:rFonts w:asciiTheme="minorHAnsi" w:hAnsiTheme="minorHAnsi" w:cstheme="minorHAnsi"/>
          <w:b/>
          <w:bCs/>
          <w:i/>
          <w:kern w:val="28"/>
        </w:rPr>
      </w:pPr>
      <w:r w:rsidRPr="00783BAB">
        <w:rPr>
          <w:rFonts w:asciiTheme="minorHAnsi" w:hAnsiTheme="minorHAnsi" w:cstheme="minorHAnsi"/>
          <w:b/>
          <w:bCs/>
          <w:i/>
          <w:kern w:val="28"/>
        </w:rPr>
        <w:t>FONTI NORMATIVE</w:t>
      </w:r>
    </w:p>
    <w:p w:rsidR="006512D9" w:rsidRPr="00783BAB" w:rsidRDefault="00EA6BC8" w:rsidP="00EA6BC8">
      <w:pPr>
        <w:widowControl w:val="0"/>
        <w:overflowPunct w:val="0"/>
        <w:autoSpaceDE w:val="0"/>
        <w:autoSpaceDN w:val="0"/>
        <w:adjustRightInd w:val="0"/>
        <w:spacing w:before="120" w:after="0" w:line="240" w:lineRule="auto"/>
        <w:rPr>
          <w:rFonts w:asciiTheme="minorHAnsi" w:hAnsiTheme="minorHAnsi" w:cstheme="minorHAnsi"/>
          <w:bCs/>
          <w:kern w:val="28"/>
        </w:rPr>
      </w:pPr>
      <w:r>
        <w:rPr>
          <w:rFonts w:asciiTheme="minorHAnsi" w:hAnsiTheme="minorHAnsi" w:cstheme="minorHAnsi"/>
          <w:b/>
          <w:bCs/>
          <w:i/>
          <w:kern w:val="28"/>
        </w:rPr>
        <w:t xml:space="preserve">              </w:t>
      </w:r>
      <w:r w:rsidR="006512D9" w:rsidRPr="00783BAB">
        <w:rPr>
          <w:rFonts w:asciiTheme="minorHAnsi" w:hAnsiTheme="minorHAnsi" w:cstheme="minorHAnsi"/>
          <w:bCs/>
          <w:kern w:val="28"/>
        </w:rPr>
        <w:t>Le maggiori fonti di riferimento al piano sono da rinvenire:</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La Convenzione dell’Organizzazione delle Nazioni Unite adottata dall’Assemblea Generale dell’ONU il 31 ottobre 2003 e ratificata con Legge 3 agosto 2009 n.116, gli articoli 20 e 21 della Convenzione Penale sulla Corruzione fatta a Strasburgo il 27 gennaio 1999 e ratificata con legge 20 giugno 2012 n.110.</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La legge 6 novembre 2012 n.190 che individua l’Autorità Nazionale Anticorruzione e gli altri organi incaricati di svolgere attività di controllo di prevenzione e di contrasto alla corruzione e all’illegalità nella Pubblica amministrazione.</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w:t>
      </w:r>
      <w:r w:rsidR="00EA6BC8">
        <w:rPr>
          <w:rFonts w:asciiTheme="minorHAnsi" w:hAnsiTheme="minorHAnsi" w:cstheme="minorHAnsi"/>
          <w:bCs/>
          <w:kern w:val="28"/>
        </w:rPr>
        <w:t xml:space="preserve"> </w:t>
      </w:r>
      <w:proofErr w:type="spellStart"/>
      <w:r w:rsidRPr="00783BAB">
        <w:rPr>
          <w:rFonts w:asciiTheme="minorHAnsi" w:hAnsiTheme="minorHAnsi" w:cstheme="minorHAnsi"/>
          <w:bCs/>
          <w:kern w:val="28"/>
        </w:rPr>
        <w:t>Lgs</w:t>
      </w:r>
      <w:proofErr w:type="spellEnd"/>
      <w:r w:rsidRPr="00783BAB">
        <w:rPr>
          <w:rFonts w:asciiTheme="minorHAnsi" w:hAnsiTheme="minorHAnsi" w:cstheme="minorHAnsi"/>
          <w:bCs/>
          <w:kern w:val="28"/>
        </w:rPr>
        <w:t xml:space="preserve"> 14 marzo 2013 n.33 e </w:t>
      </w:r>
      <w:proofErr w:type="spellStart"/>
      <w:r w:rsidRPr="00783BAB">
        <w:rPr>
          <w:rFonts w:asciiTheme="minorHAnsi" w:hAnsiTheme="minorHAnsi" w:cstheme="minorHAnsi"/>
          <w:bCs/>
          <w:kern w:val="28"/>
        </w:rPr>
        <w:t>s.m.e</w:t>
      </w:r>
      <w:proofErr w:type="spellEnd"/>
      <w:r w:rsidRPr="00783BAB">
        <w:rPr>
          <w:rFonts w:asciiTheme="minorHAnsi" w:hAnsiTheme="minorHAnsi" w:cstheme="minorHAnsi"/>
          <w:bCs/>
          <w:kern w:val="28"/>
        </w:rPr>
        <w:t xml:space="preserve"> i. relativo agli obblighi di pubblicità e trasparenza.</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w:t>
      </w:r>
      <w:r w:rsidR="00EA6BC8">
        <w:rPr>
          <w:rFonts w:asciiTheme="minorHAnsi" w:hAnsiTheme="minorHAnsi" w:cstheme="minorHAnsi"/>
          <w:bCs/>
          <w:kern w:val="28"/>
        </w:rPr>
        <w:t xml:space="preserve"> </w:t>
      </w:r>
      <w:proofErr w:type="spellStart"/>
      <w:r w:rsidRPr="00783BAB">
        <w:rPr>
          <w:rFonts w:asciiTheme="minorHAnsi" w:hAnsiTheme="minorHAnsi" w:cstheme="minorHAnsi"/>
          <w:bCs/>
          <w:kern w:val="28"/>
        </w:rPr>
        <w:t>Lgs</w:t>
      </w:r>
      <w:proofErr w:type="spellEnd"/>
      <w:r w:rsidRPr="00783BAB">
        <w:rPr>
          <w:rFonts w:asciiTheme="minorHAnsi" w:hAnsiTheme="minorHAnsi" w:cstheme="minorHAnsi"/>
          <w:bCs/>
          <w:kern w:val="28"/>
        </w:rPr>
        <w:t xml:space="preserve"> 8 aprile 2013 n.39 in materia di </w:t>
      </w:r>
      <w:proofErr w:type="spellStart"/>
      <w:r w:rsidRPr="00783BAB">
        <w:rPr>
          <w:rFonts w:asciiTheme="minorHAnsi" w:hAnsiTheme="minorHAnsi" w:cstheme="minorHAnsi"/>
          <w:bCs/>
          <w:kern w:val="28"/>
        </w:rPr>
        <w:t>inconferibilità</w:t>
      </w:r>
      <w:proofErr w:type="spellEnd"/>
      <w:r w:rsidRPr="00783BAB">
        <w:rPr>
          <w:rFonts w:asciiTheme="minorHAnsi" w:hAnsiTheme="minorHAnsi" w:cstheme="minorHAnsi"/>
          <w:bCs/>
          <w:kern w:val="28"/>
        </w:rPr>
        <w:t xml:space="preserve"> ed incompatibilità di incarichi.</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DPR 14 aprile 2013 n.162 concernente Codice di Comportamento dei dipendenti pubblici.</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proofErr w:type="spellStart"/>
      <w:r w:rsidRPr="00783BAB">
        <w:rPr>
          <w:rFonts w:asciiTheme="minorHAnsi" w:hAnsiTheme="minorHAnsi" w:cstheme="minorHAnsi"/>
          <w:bCs/>
          <w:kern w:val="28"/>
        </w:rPr>
        <w:t>D.Lgs.</w:t>
      </w:r>
      <w:proofErr w:type="spellEnd"/>
      <w:r w:rsidRPr="00783BAB">
        <w:rPr>
          <w:rFonts w:asciiTheme="minorHAnsi" w:hAnsiTheme="minorHAnsi" w:cstheme="minorHAnsi"/>
          <w:bCs/>
          <w:kern w:val="28"/>
        </w:rPr>
        <w:t xml:space="preserve"> 97/2016</w:t>
      </w:r>
    </w:p>
    <w:p w:rsidR="006512D9" w:rsidRPr="00783BAB" w:rsidRDefault="006512D9" w:rsidP="00334340">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Il Piano Nazionale Anticorruzione 2016.</w:t>
      </w:r>
    </w:p>
    <w:p w:rsidR="00EA6BC8" w:rsidRDefault="002358FB" w:rsidP="00EA6BC8">
      <w:pPr>
        <w:widowControl w:val="0"/>
        <w:numPr>
          <w:ilvl w:val="0"/>
          <w:numId w:val="6"/>
        </w:numPr>
        <w:suppressAutoHyphens w:val="0"/>
        <w:overflowPunct w:val="0"/>
        <w:autoSpaceDE w:val="0"/>
        <w:autoSpaceDN w:val="0"/>
        <w:adjustRightInd w:val="0"/>
        <w:spacing w:before="120" w:after="0" w:line="240" w:lineRule="auto"/>
        <w:ind w:left="0" w:firstLine="0"/>
        <w:jc w:val="both"/>
        <w:rPr>
          <w:rFonts w:asciiTheme="minorHAnsi" w:hAnsiTheme="minorHAnsi" w:cstheme="minorHAnsi"/>
          <w:bCs/>
          <w:kern w:val="28"/>
        </w:rPr>
      </w:pPr>
      <w:r w:rsidRPr="00783BAB">
        <w:rPr>
          <w:rFonts w:asciiTheme="minorHAnsi" w:hAnsiTheme="minorHAnsi" w:cstheme="minorHAnsi"/>
          <w:bCs/>
          <w:kern w:val="28"/>
        </w:rPr>
        <w:t>Delibera Consiglio Comunale n.51 del 28/12/2016.</w:t>
      </w:r>
    </w:p>
    <w:p w:rsidR="00EA6BC8" w:rsidRDefault="00EA6BC8" w:rsidP="00EA6BC8">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rPr>
      </w:pPr>
    </w:p>
    <w:p w:rsidR="006512D9" w:rsidRPr="00EA6BC8" w:rsidRDefault="00EA6BC8" w:rsidP="00EA6BC8">
      <w:pPr>
        <w:widowControl w:val="0"/>
        <w:suppressAutoHyphens w:val="0"/>
        <w:overflowPunct w:val="0"/>
        <w:autoSpaceDE w:val="0"/>
        <w:autoSpaceDN w:val="0"/>
        <w:adjustRightInd w:val="0"/>
        <w:spacing w:before="120" w:after="0" w:line="240" w:lineRule="auto"/>
        <w:jc w:val="both"/>
        <w:rPr>
          <w:rFonts w:asciiTheme="minorHAnsi" w:hAnsiTheme="minorHAnsi" w:cstheme="minorHAnsi"/>
          <w:bCs/>
          <w:kern w:val="28"/>
        </w:rPr>
      </w:pPr>
      <w:r>
        <w:rPr>
          <w:rFonts w:asciiTheme="minorHAnsi" w:hAnsiTheme="minorHAnsi" w:cstheme="minorHAnsi"/>
          <w:bCs/>
          <w:kern w:val="28"/>
        </w:rPr>
        <w:t xml:space="preserve">                                                                                                                               </w:t>
      </w:r>
      <w:r w:rsidR="006512D9" w:rsidRPr="00EA6BC8">
        <w:rPr>
          <w:rFonts w:asciiTheme="minorHAnsi" w:hAnsiTheme="minorHAnsi" w:cstheme="minorHAnsi"/>
          <w:b/>
        </w:rPr>
        <w:t>IL SEGRETARIO GENERALE</w:t>
      </w:r>
    </w:p>
    <w:p w:rsidR="006512D9" w:rsidRPr="00783BAB"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rPr>
      </w:pPr>
      <w:r w:rsidRPr="00783BAB">
        <w:rPr>
          <w:rFonts w:asciiTheme="minorHAnsi" w:hAnsiTheme="minorHAnsi" w:cstheme="minorHAnsi"/>
          <w:b/>
        </w:rPr>
        <w:t>Responsabile per la trasparenza</w:t>
      </w:r>
    </w:p>
    <w:p w:rsidR="006512D9" w:rsidRPr="00783BAB" w:rsidRDefault="006512D9" w:rsidP="006512D9">
      <w:pPr>
        <w:widowControl w:val="0"/>
        <w:overflowPunct w:val="0"/>
        <w:autoSpaceDE w:val="0"/>
        <w:autoSpaceDN w:val="0"/>
        <w:adjustRightInd w:val="0"/>
        <w:spacing w:after="0" w:line="240" w:lineRule="auto"/>
        <w:ind w:firstLine="5670"/>
        <w:jc w:val="center"/>
        <w:rPr>
          <w:rFonts w:asciiTheme="minorHAnsi" w:hAnsiTheme="minorHAnsi" w:cstheme="minorHAnsi"/>
          <w:b/>
        </w:rPr>
      </w:pPr>
      <w:r w:rsidRPr="00783BAB">
        <w:rPr>
          <w:rFonts w:asciiTheme="minorHAnsi" w:hAnsiTheme="minorHAnsi" w:cstheme="minorHAnsi"/>
          <w:b/>
        </w:rPr>
        <w:t>e la prevenzione della corruzione</w:t>
      </w:r>
    </w:p>
    <w:p w:rsidR="006512D9" w:rsidRPr="00783BAB" w:rsidRDefault="00AF1AEB" w:rsidP="00122548">
      <w:pPr>
        <w:widowControl w:val="0"/>
        <w:overflowPunct w:val="0"/>
        <w:autoSpaceDE w:val="0"/>
        <w:autoSpaceDN w:val="0"/>
        <w:adjustRightInd w:val="0"/>
        <w:spacing w:after="0" w:line="240" w:lineRule="auto"/>
        <w:ind w:firstLine="5670"/>
        <w:jc w:val="center"/>
        <w:rPr>
          <w:rFonts w:asciiTheme="minorHAnsi" w:hAnsiTheme="minorHAnsi" w:cstheme="minorHAnsi"/>
          <w:b/>
          <w:kern w:val="28"/>
        </w:rPr>
      </w:pPr>
      <w:r>
        <w:rPr>
          <w:rFonts w:asciiTheme="minorHAnsi" w:hAnsiTheme="minorHAnsi" w:cstheme="minorHAnsi"/>
          <w:b/>
          <w:kern w:val="28"/>
        </w:rPr>
        <w:t>A</w:t>
      </w:r>
      <w:r w:rsidR="00122548" w:rsidRPr="00783BAB">
        <w:rPr>
          <w:rFonts w:asciiTheme="minorHAnsi" w:hAnsiTheme="minorHAnsi" w:cstheme="minorHAnsi"/>
          <w:b/>
          <w:kern w:val="28"/>
        </w:rPr>
        <w:t>vv.</w:t>
      </w:r>
      <w:r w:rsidR="006512D9" w:rsidRPr="00783BAB">
        <w:rPr>
          <w:rFonts w:asciiTheme="minorHAnsi" w:hAnsiTheme="minorHAnsi" w:cstheme="minorHAnsi"/>
          <w:b/>
          <w:kern w:val="28"/>
        </w:rPr>
        <w:t xml:space="preserve"> M</w:t>
      </w:r>
      <w:r w:rsidR="00122548" w:rsidRPr="00783BAB">
        <w:rPr>
          <w:rFonts w:asciiTheme="minorHAnsi" w:hAnsiTheme="minorHAnsi" w:cstheme="minorHAnsi"/>
          <w:b/>
          <w:kern w:val="28"/>
        </w:rPr>
        <w:t xml:space="preserve">. Nunzio Anastasio </w:t>
      </w:r>
      <w:r w:rsidR="006512D9" w:rsidRPr="00783BAB">
        <w:rPr>
          <w:rFonts w:asciiTheme="minorHAnsi" w:hAnsiTheme="minorHAnsi" w:cstheme="minorHAnsi"/>
          <w:b/>
          <w:kern w:val="28"/>
        </w:rPr>
        <w:br w:type="page"/>
      </w:r>
    </w:p>
    <w:p w:rsidR="006512D9" w:rsidRPr="00783BAB" w:rsidRDefault="006512D9" w:rsidP="006512D9">
      <w:pPr>
        <w:spacing w:before="120" w:after="0" w:line="240" w:lineRule="auto"/>
        <w:jc w:val="center"/>
        <w:rPr>
          <w:rFonts w:asciiTheme="minorHAnsi" w:hAnsiTheme="minorHAnsi" w:cstheme="minorHAnsi"/>
          <w:b/>
          <w:kern w:val="28"/>
        </w:rPr>
      </w:pPr>
      <w:r w:rsidRPr="00783BAB">
        <w:rPr>
          <w:rFonts w:asciiTheme="minorHAnsi" w:hAnsiTheme="minorHAnsi" w:cstheme="minorHAnsi"/>
          <w:b/>
          <w:kern w:val="28"/>
        </w:rPr>
        <w:lastRenderedPageBreak/>
        <w:t>SCHEDE DI RILEVAZIONE DEL RISCHIO AREE GENERICHE CON INDICAZIONE POTENZIALITÀ E AZIONI PER LA PREVENZIONE DEL RISCHIO STESSO E</w:t>
      </w:r>
    </w:p>
    <w:p w:rsidR="006512D9" w:rsidRPr="00783BAB" w:rsidRDefault="006512D9" w:rsidP="006512D9">
      <w:pPr>
        <w:spacing w:before="120" w:after="0" w:line="240" w:lineRule="auto"/>
        <w:jc w:val="center"/>
        <w:rPr>
          <w:rFonts w:asciiTheme="minorHAnsi" w:hAnsiTheme="minorHAnsi" w:cstheme="minorHAnsi"/>
          <w:b/>
          <w:kern w:val="28"/>
        </w:rPr>
      </w:pPr>
      <w:r w:rsidRPr="00783BAB">
        <w:rPr>
          <w:rFonts w:asciiTheme="minorHAnsi" w:hAnsiTheme="minorHAnsi" w:cstheme="minorHAnsi"/>
          <w:b/>
          <w:kern w:val="28"/>
        </w:rPr>
        <w:t>SCHEDE DI RILEVAZIONE DEL RISCHIO ALTRE AREE SPECIFICHE CON INDICAZIONE POTENZIALITÀ E AZIONI PER LA PREVENZIONE DEL RISCHIO STESSO</w:t>
      </w: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rPr>
          <w:rFonts w:asciiTheme="minorHAnsi" w:hAnsiTheme="minorHAnsi" w:cstheme="minorHAnsi"/>
          <w:kern w:val="28"/>
        </w:rPr>
      </w:pPr>
      <w:r w:rsidRPr="00783BAB">
        <w:rPr>
          <w:rFonts w:asciiTheme="minorHAnsi" w:hAnsiTheme="minorHAnsi" w:cstheme="minorHAnsi"/>
          <w:kern w:val="28"/>
        </w:rPr>
        <w:t xml:space="preserve">Si rinvia all’Allegato A: </w:t>
      </w:r>
      <w:r w:rsidRPr="00783BAB">
        <w:rPr>
          <w:rFonts w:asciiTheme="minorHAnsi" w:hAnsiTheme="minorHAnsi" w:cstheme="minorHAnsi"/>
          <w:kern w:val="28"/>
        </w:rPr>
        <w:tab/>
        <w:t>formato .</w:t>
      </w:r>
      <w:proofErr w:type="spellStart"/>
      <w:r w:rsidRPr="00783BAB">
        <w:rPr>
          <w:rFonts w:asciiTheme="minorHAnsi" w:hAnsiTheme="minorHAnsi" w:cstheme="minorHAnsi"/>
          <w:kern w:val="28"/>
        </w:rPr>
        <w:t>xlsx</w:t>
      </w:r>
      <w:proofErr w:type="spellEnd"/>
      <w:r w:rsidR="00870EE3" w:rsidRPr="00783BAB">
        <w:rPr>
          <w:rFonts w:asciiTheme="minorHAnsi" w:hAnsiTheme="minorHAnsi" w:cstheme="minorHAnsi"/>
          <w:kern w:val="28"/>
        </w:rPr>
        <w:fldChar w:fldCharType="begin"/>
      </w:r>
      <w:r w:rsidRPr="00783BAB">
        <w:rPr>
          <w:rFonts w:asciiTheme="minorHAnsi" w:hAnsiTheme="minorHAnsi" w:cstheme="minorHAnsi"/>
          <w:kern w:val="28"/>
        </w:rPr>
        <w:instrText xml:space="preserve"> LINK Excel.Sheet.12 "C:\\Users\\Utente\\Desktop\\Piano Anticorruzione\\Allegato_A.xlsx" "" \a \p \f 0 </w:instrText>
      </w:r>
      <w:r w:rsidR="00783BAB" w:rsidRPr="00783BAB">
        <w:rPr>
          <w:rFonts w:asciiTheme="minorHAnsi" w:hAnsiTheme="minorHAnsi" w:cstheme="minorHAnsi"/>
          <w:kern w:val="28"/>
        </w:rPr>
        <w:instrText xml:space="preserve"> \* MERGEFORMAT </w:instrText>
      </w:r>
      <w:r w:rsidR="00870EE3" w:rsidRPr="00783BAB">
        <w:rPr>
          <w:rFonts w:asciiTheme="minorHAnsi" w:hAnsiTheme="minorHAnsi" w:cstheme="minorHAnsi"/>
          <w:kern w:val="28"/>
        </w:rPr>
        <w:fldChar w:fldCharType="separate"/>
      </w:r>
      <w:r w:rsidR="00CB6CBA">
        <w:rPr>
          <w:rFonts w:asciiTheme="minorHAnsi" w:hAnsiTheme="minorHAnsi" w:cstheme="minorHAnsi"/>
          <w:kern w:val="28"/>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15pt;height:49.55pt" o:ole="">
            <v:imagedata r:id="rId10" o:title=""/>
          </v:shape>
        </w:object>
      </w:r>
      <w:r w:rsidR="00870EE3" w:rsidRPr="00783BAB">
        <w:rPr>
          <w:rFonts w:asciiTheme="minorHAnsi" w:hAnsiTheme="minorHAnsi" w:cstheme="minorHAnsi"/>
          <w:kern w:val="28"/>
        </w:rPr>
        <w:fldChar w:fldCharType="end"/>
      </w: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t>formato .</w:t>
      </w:r>
      <w:proofErr w:type="spellStart"/>
      <w:r w:rsidRPr="00783BAB">
        <w:rPr>
          <w:rFonts w:asciiTheme="minorHAnsi" w:hAnsiTheme="minorHAnsi" w:cstheme="minorHAnsi"/>
          <w:kern w:val="28"/>
        </w:rPr>
        <w:t>ods</w:t>
      </w:r>
      <w:proofErr w:type="spellEnd"/>
      <w:r w:rsidR="00870EE3" w:rsidRPr="00783BAB">
        <w:rPr>
          <w:rFonts w:asciiTheme="minorHAnsi" w:hAnsiTheme="minorHAnsi" w:cstheme="minorHAnsi"/>
          <w:kern w:val="28"/>
        </w:rPr>
        <w:fldChar w:fldCharType="begin"/>
      </w:r>
      <w:r w:rsidRPr="00783BAB">
        <w:rPr>
          <w:rFonts w:asciiTheme="minorHAnsi" w:hAnsiTheme="minorHAnsi" w:cstheme="minorHAnsi"/>
          <w:kern w:val="28"/>
        </w:rPr>
        <w:instrText xml:space="preserve"> LINK Excel.OpenDocumentSpreadsheet.12 "C:\\Users\\Utente\\Desktop\\Piano Anticorruzione\\Allegato_A.ods" "" \a \p \f 0 </w:instrText>
      </w:r>
      <w:r w:rsidR="00783BAB" w:rsidRPr="00783BAB">
        <w:rPr>
          <w:rFonts w:asciiTheme="minorHAnsi" w:hAnsiTheme="minorHAnsi" w:cstheme="minorHAnsi"/>
          <w:kern w:val="28"/>
        </w:rPr>
        <w:instrText xml:space="preserve"> \* MERGEFORMAT </w:instrText>
      </w:r>
      <w:r w:rsidR="00870EE3" w:rsidRPr="00783BAB">
        <w:rPr>
          <w:rFonts w:asciiTheme="minorHAnsi" w:hAnsiTheme="minorHAnsi" w:cstheme="minorHAnsi"/>
          <w:kern w:val="28"/>
        </w:rPr>
        <w:fldChar w:fldCharType="separate"/>
      </w:r>
      <w:r w:rsidRPr="00783BAB">
        <w:rPr>
          <w:rFonts w:asciiTheme="minorHAnsi" w:hAnsiTheme="minorHAnsi" w:cstheme="minorHAnsi"/>
          <w:noProof/>
          <w:kern w:val="28"/>
          <w:lang w:eastAsia="it-IT"/>
        </w:rPr>
        <w:drawing>
          <wp:inline distT="0" distB="0" distL="0" distR="0">
            <wp:extent cx="981075" cy="628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870EE3" w:rsidRPr="00783BAB">
        <w:rPr>
          <w:rFonts w:asciiTheme="minorHAnsi" w:hAnsiTheme="minorHAnsi" w:cstheme="minorHAnsi"/>
          <w:kern w:val="28"/>
        </w:rPr>
        <w:fldChar w:fldCharType="end"/>
      </w: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p>
    <w:p w:rsidR="006512D9" w:rsidRPr="00783BAB" w:rsidRDefault="006512D9" w:rsidP="006512D9">
      <w:pPr>
        <w:spacing w:before="120" w:after="0" w:line="240" w:lineRule="auto"/>
        <w:rPr>
          <w:rFonts w:asciiTheme="minorHAnsi" w:hAnsiTheme="minorHAnsi" w:cstheme="minorHAnsi"/>
          <w:kern w:val="28"/>
        </w:rPr>
      </w:pP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r>
      <w:r w:rsidRPr="00783BAB">
        <w:rPr>
          <w:rFonts w:asciiTheme="minorHAnsi" w:hAnsiTheme="minorHAnsi" w:cstheme="minorHAnsi"/>
          <w:kern w:val="28"/>
        </w:rPr>
        <w:tab/>
        <w:t xml:space="preserve">formato.pdf </w:t>
      </w:r>
      <w:r w:rsidR="00870EE3" w:rsidRPr="00783BAB">
        <w:rPr>
          <w:rFonts w:asciiTheme="minorHAnsi" w:hAnsiTheme="minorHAnsi" w:cstheme="minorHAnsi"/>
          <w:kern w:val="28"/>
        </w:rPr>
        <w:fldChar w:fldCharType="begin"/>
      </w:r>
      <w:r w:rsidRPr="00783BAB">
        <w:rPr>
          <w:rFonts w:asciiTheme="minorHAnsi" w:hAnsiTheme="minorHAnsi" w:cstheme="minorHAnsi"/>
          <w:kern w:val="28"/>
        </w:rPr>
        <w:instrText xml:space="preserve"> LINK AcroExch.Document.7 "C:\\Users\\Utente\\Desktop\\Piano Anticorruzione\\Allegato_A.pdf" "" \a \p \f 0 </w:instrText>
      </w:r>
      <w:r w:rsidR="00783BAB" w:rsidRPr="00783BAB">
        <w:rPr>
          <w:rFonts w:asciiTheme="minorHAnsi" w:hAnsiTheme="minorHAnsi" w:cstheme="minorHAnsi"/>
          <w:kern w:val="28"/>
        </w:rPr>
        <w:instrText xml:space="preserve"> \* MERGEFORMAT </w:instrText>
      </w:r>
      <w:r w:rsidR="00870EE3" w:rsidRPr="00783BAB">
        <w:rPr>
          <w:rFonts w:asciiTheme="minorHAnsi" w:hAnsiTheme="minorHAnsi" w:cstheme="minorHAnsi"/>
          <w:kern w:val="28"/>
        </w:rPr>
        <w:fldChar w:fldCharType="separate"/>
      </w:r>
      <w:r w:rsidRPr="00783BAB">
        <w:rPr>
          <w:rFonts w:asciiTheme="minorHAnsi" w:hAnsiTheme="minorHAnsi" w:cstheme="minorHAnsi"/>
          <w:noProof/>
          <w:kern w:val="28"/>
          <w:lang w:eastAsia="it-IT"/>
        </w:rPr>
        <w:drawing>
          <wp:inline distT="0" distB="0" distL="0" distR="0">
            <wp:extent cx="981075"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870EE3" w:rsidRPr="00783BAB">
        <w:rPr>
          <w:rFonts w:asciiTheme="minorHAnsi" w:hAnsiTheme="minorHAnsi" w:cstheme="minorHAnsi"/>
          <w:kern w:val="28"/>
        </w:rPr>
        <w:fldChar w:fldCharType="end"/>
      </w: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spacing w:before="120" w:after="0" w:line="240" w:lineRule="auto"/>
        <w:jc w:val="center"/>
        <w:rPr>
          <w:rFonts w:asciiTheme="minorHAnsi" w:hAnsiTheme="minorHAnsi" w:cstheme="minorHAnsi"/>
          <w:b/>
          <w:kern w:val="28"/>
        </w:rPr>
      </w:pPr>
    </w:p>
    <w:p w:rsidR="006512D9" w:rsidRPr="00783BAB" w:rsidRDefault="006512D9" w:rsidP="006512D9">
      <w:pPr>
        <w:pageBreakBefore/>
        <w:spacing w:before="120" w:after="0" w:line="240" w:lineRule="auto"/>
        <w:jc w:val="center"/>
        <w:rPr>
          <w:rFonts w:asciiTheme="minorHAnsi" w:hAnsiTheme="minorHAnsi" w:cstheme="minorHAnsi"/>
        </w:rPr>
      </w:pPr>
      <w:r w:rsidRPr="00783BAB">
        <w:rPr>
          <w:rFonts w:asciiTheme="minorHAnsi" w:hAnsiTheme="minorHAnsi" w:cstheme="minorHAnsi"/>
          <w:b/>
        </w:rPr>
        <w:lastRenderedPageBreak/>
        <w:t>ULTERIORI MISURE DI PREVENZIONE DEL RISCHIO</w:t>
      </w:r>
    </w:p>
    <w:p w:rsidR="00B641B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Oltre alle azioni per la prevenzione del rischio come indicate su ogni scheda relativa alla valutazione dello stesso rischio, è necessario individuare ulteriori misure cui tutto il personale dovrà attenersi</w:t>
      </w:r>
      <w:r w:rsidR="00B641B9" w:rsidRPr="00783BAB">
        <w:rPr>
          <w:rFonts w:asciiTheme="minorHAnsi" w:hAnsiTheme="minorHAnsi" w:cstheme="minorHAnsi"/>
        </w:rPr>
        <w:t>.</w:t>
      </w:r>
    </w:p>
    <w:p w:rsidR="006512D9" w:rsidRPr="00783BAB" w:rsidRDefault="00B641B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smallCaps/>
          <w:kern w:val="24"/>
          <w:u w:val="single"/>
        </w:rPr>
        <w:t>Il decalogo che segue assurge</w:t>
      </w:r>
      <w:r w:rsidR="00CD51A1" w:rsidRPr="00783BAB">
        <w:rPr>
          <w:rFonts w:asciiTheme="minorHAnsi" w:hAnsiTheme="minorHAnsi" w:cstheme="minorHAnsi"/>
          <w:smallCaps/>
          <w:kern w:val="24"/>
          <w:u w:val="single"/>
        </w:rPr>
        <w:t>,</w:t>
      </w:r>
      <w:r w:rsidRPr="00783BAB">
        <w:rPr>
          <w:rFonts w:asciiTheme="minorHAnsi" w:hAnsiTheme="minorHAnsi" w:cstheme="minorHAnsi"/>
          <w:smallCaps/>
          <w:kern w:val="24"/>
          <w:u w:val="single"/>
        </w:rPr>
        <w:t xml:space="preserve"> con la comunicazione del piano</w:t>
      </w:r>
      <w:r w:rsidR="00CD51A1" w:rsidRPr="00783BAB">
        <w:rPr>
          <w:rFonts w:asciiTheme="minorHAnsi" w:hAnsiTheme="minorHAnsi" w:cstheme="minorHAnsi"/>
          <w:smallCaps/>
          <w:kern w:val="24"/>
          <w:u w:val="single"/>
        </w:rPr>
        <w:t>,</w:t>
      </w:r>
      <w:r w:rsidR="00A939E7">
        <w:rPr>
          <w:rFonts w:asciiTheme="minorHAnsi" w:hAnsiTheme="minorHAnsi" w:cstheme="minorHAnsi"/>
          <w:smallCaps/>
          <w:kern w:val="24"/>
          <w:u w:val="single"/>
        </w:rPr>
        <w:t xml:space="preserve"> </w:t>
      </w:r>
      <w:r w:rsidR="00CD51A1" w:rsidRPr="00783BAB">
        <w:rPr>
          <w:rFonts w:asciiTheme="minorHAnsi" w:hAnsiTheme="minorHAnsi" w:cstheme="minorHAnsi"/>
          <w:smallCaps/>
          <w:kern w:val="24"/>
          <w:u w:val="single"/>
        </w:rPr>
        <w:t xml:space="preserve">ad </w:t>
      </w:r>
      <w:r w:rsidRPr="00783BAB">
        <w:rPr>
          <w:rFonts w:asciiTheme="minorHAnsi" w:hAnsiTheme="minorHAnsi" w:cstheme="minorHAnsi"/>
          <w:smallCaps/>
          <w:kern w:val="24"/>
          <w:u w:val="single"/>
        </w:rPr>
        <w:t xml:space="preserve">espressa direttiva cui </w:t>
      </w:r>
      <w:r w:rsidR="00CD51A1" w:rsidRPr="00783BAB">
        <w:rPr>
          <w:rFonts w:asciiTheme="minorHAnsi" w:hAnsiTheme="minorHAnsi" w:cstheme="minorHAnsi"/>
          <w:smallCaps/>
          <w:kern w:val="24"/>
          <w:u w:val="single"/>
        </w:rPr>
        <w:t>i responsabili di servizio</w:t>
      </w:r>
      <w:r w:rsidRPr="00783BAB">
        <w:rPr>
          <w:rFonts w:asciiTheme="minorHAnsi" w:hAnsiTheme="minorHAnsi" w:cstheme="minorHAnsi"/>
          <w:smallCaps/>
          <w:kern w:val="24"/>
          <w:u w:val="single"/>
        </w:rPr>
        <w:t xml:space="preserve"> dovranno </w:t>
      </w:r>
      <w:r w:rsidR="00AA03F1" w:rsidRPr="00783BAB">
        <w:rPr>
          <w:rFonts w:asciiTheme="minorHAnsi" w:hAnsiTheme="minorHAnsi" w:cstheme="minorHAnsi"/>
          <w:smallCaps/>
          <w:kern w:val="24"/>
          <w:u w:val="single"/>
        </w:rPr>
        <w:t>attenersi</w:t>
      </w:r>
      <w:r w:rsidR="006512D9" w:rsidRPr="00783BAB">
        <w:rPr>
          <w:rFonts w:asciiTheme="minorHAnsi" w:hAnsiTheme="minorHAnsi" w:cstheme="minorHAnsi"/>
          <w:smallCaps/>
          <w:kern w:val="24"/>
          <w:u w:val="single"/>
        </w:rPr>
        <w:t xml:space="preserve"> e precisamente</w:t>
      </w:r>
      <w:r w:rsidR="006512D9" w:rsidRPr="00783BAB">
        <w:rPr>
          <w:rFonts w:asciiTheme="minorHAnsi" w:hAnsiTheme="minorHAnsi" w:cstheme="minorHAnsi"/>
        </w:rPr>
        <w:t>:</w:t>
      </w:r>
    </w:p>
    <w:p w:rsidR="008A3CF5"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Stretta osservanza tra la figura del responsabile del procedimento come individuato dalla legge 241/90 e s.m. e i. e responsabile dell’atto</w:t>
      </w:r>
      <w:r w:rsidRPr="00783BAB">
        <w:rPr>
          <w:rFonts w:asciiTheme="minorHAnsi" w:hAnsiTheme="minorHAnsi" w:cstheme="minorHAnsi"/>
        </w:rPr>
        <w:t xml:space="preserve"> (vale a dire del titolare della posizione organizzativa competente alla sottoscrizione del provvedimento finale). </w:t>
      </w:r>
      <w:r w:rsidR="008A3CF5" w:rsidRPr="00783BAB">
        <w:rPr>
          <w:rFonts w:asciiTheme="minorHAnsi" w:hAnsiTheme="minorHAnsi" w:cstheme="minorHAnsi"/>
        </w:rPr>
        <w:t xml:space="preserve">Obbligo della </w:t>
      </w:r>
      <w:r w:rsidR="008A3CF5" w:rsidRPr="00783BAB">
        <w:rPr>
          <w:rFonts w:asciiTheme="minorHAnsi" w:hAnsiTheme="minorHAnsi" w:cstheme="minorHAnsi"/>
          <w:b/>
        </w:rPr>
        <w:t>attestazione nel corpo del provvedimento</w:t>
      </w:r>
      <w:r w:rsidR="008A3CF5" w:rsidRPr="00783BAB">
        <w:rPr>
          <w:rFonts w:asciiTheme="minorHAnsi" w:hAnsiTheme="minorHAnsi" w:cstheme="minorHAnsi"/>
        </w:rPr>
        <w:t xml:space="preserve"> sia da parte del </w:t>
      </w:r>
      <w:r w:rsidR="00A939E7">
        <w:rPr>
          <w:rFonts w:asciiTheme="minorHAnsi" w:hAnsiTheme="minorHAnsi" w:cstheme="minorHAnsi"/>
        </w:rPr>
        <w:t>responsabile dell’istruttoria (</w:t>
      </w:r>
      <w:r w:rsidR="008A3CF5" w:rsidRPr="00783BAB">
        <w:rPr>
          <w:rFonts w:asciiTheme="minorHAnsi" w:hAnsiTheme="minorHAnsi" w:cstheme="minorHAnsi"/>
        </w:rPr>
        <w:t xml:space="preserve">procedimento) che del responsabile della sottoscrizione del provvedimento finale dell’inesistenza di conflitto di interessi e di incompatibilità ex art. 6 bis della legge 241/90 introdotto dalla legge 190/ 2012. Obbligo di sottoscrizione degli atti sia da parte del responsabile del procedimento che ha eventualmente curato l’istruttoria che del responsabile del settore che è l’unico </w:t>
      </w:r>
      <w:proofErr w:type="gramStart"/>
      <w:r w:rsidR="008A3CF5" w:rsidRPr="00783BAB">
        <w:rPr>
          <w:rFonts w:asciiTheme="minorHAnsi" w:hAnsiTheme="minorHAnsi" w:cstheme="minorHAnsi"/>
        </w:rPr>
        <w:t>deputato  a</w:t>
      </w:r>
      <w:proofErr w:type="gramEnd"/>
      <w:r w:rsidR="008A3CF5" w:rsidRPr="00783BAB">
        <w:rPr>
          <w:rFonts w:asciiTheme="minorHAnsi" w:hAnsiTheme="minorHAnsi" w:cstheme="minorHAnsi"/>
        </w:rPr>
        <w:t xml:space="preserve"> dare valenza esterna all’atto.</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Attivazione</w:t>
      </w:r>
      <w:r w:rsidRPr="00783BAB">
        <w:rPr>
          <w:rFonts w:asciiTheme="minorHAnsi" w:hAnsiTheme="minorHAnsi" w:cstheme="minorHAnsi"/>
        </w:rPr>
        <w:t xml:space="preserve"> - da parte del responsabile di settore - della disciplina ex artt. 2 e 2 bis della legge 241/90 (</w:t>
      </w:r>
      <w:r w:rsidRPr="00783BAB">
        <w:rPr>
          <w:rFonts w:asciiTheme="minorHAnsi" w:hAnsiTheme="minorHAnsi" w:cstheme="minorHAnsi"/>
          <w:b/>
        </w:rPr>
        <w:t>sostituzione in caso di inerzia</w:t>
      </w:r>
      <w:r w:rsidR="0009213E" w:rsidRPr="00783BAB">
        <w:rPr>
          <w:rFonts w:asciiTheme="minorHAnsi" w:hAnsiTheme="minorHAnsi" w:cstheme="minorHAnsi"/>
          <w:b/>
        </w:rPr>
        <w:t xml:space="preserve"> del </w:t>
      </w:r>
      <w:proofErr w:type="gramStart"/>
      <w:r w:rsidR="0009213E" w:rsidRPr="00783BAB">
        <w:rPr>
          <w:rFonts w:asciiTheme="minorHAnsi" w:hAnsiTheme="minorHAnsi" w:cstheme="minorHAnsi"/>
          <w:b/>
        </w:rPr>
        <w:t xml:space="preserve">dipendente </w:t>
      </w:r>
      <w:r w:rsidRPr="00783BAB">
        <w:rPr>
          <w:rFonts w:asciiTheme="minorHAnsi" w:hAnsiTheme="minorHAnsi" w:cstheme="minorHAnsi"/>
        </w:rPr>
        <w:t>)</w:t>
      </w:r>
      <w:proofErr w:type="gramEnd"/>
      <w:r w:rsidRPr="00783BAB">
        <w:rPr>
          <w:rFonts w:asciiTheme="minorHAnsi" w:hAnsiTheme="minorHAnsi" w:cstheme="minorHAnsi"/>
        </w:rPr>
        <w:t>.</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Attuazione</w:t>
      </w:r>
      <w:r w:rsidRPr="00783BAB">
        <w:rPr>
          <w:rFonts w:asciiTheme="minorHAnsi" w:hAnsiTheme="minorHAnsi" w:cstheme="minorHAnsi"/>
        </w:rPr>
        <w:t xml:space="preserve"> – da parte del responsabile di settore – della disciplina ex artt. 2 e 2 bis della legge 241/90 in caso di inerzia e obbligo di </w:t>
      </w:r>
      <w:r w:rsidRPr="00783BAB">
        <w:rPr>
          <w:rFonts w:asciiTheme="minorHAnsi" w:hAnsiTheme="minorHAnsi" w:cstheme="minorHAnsi"/>
          <w:b/>
        </w:rPr>
        <w:t>segnalazione per l’avvio del procedimento disciplinare.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 xml:space="preserve">Rotazione periodica. </w:t>
      </w:r>
      <w:r w:rsidRPr="00783BAB">
        <w:rPr>
          <w:rFonts w:asciiTheme="minorHAnsi" w:hAnsiTheme="minorHAnsi" w:cstheme="minorHAnsi"/>
        </w:rPr>
        <w:t xml:space="preserve">L’art.1 comma 5, </w:t>
      </w:r>
      <w:proofErr w:type="gramStart"/>
      <w:r w:rsidRPr="00783BAB">
        <w:rPr>
          <w:rFonts w:asciiTheme="minorHAnsi" w:hAnsiTheme="minorHAnsi" w:cstheme="minorHAnsi"/>
        </w:rPr>
        <w:t>lett.b</w:t>
      </w:r>
      <w:proofErr w:type="gramEnd"/>
      <w:r w:rsidRPr="00783BAB">
        <w:rPr>
          <w:rFonts w:asciiTheme="minorHAnsi" w:hAnsiTheme="minorHAnsi" w:cstheme="minorHAnsi"/>
        </w:rPr>
        <w:t>, della legge 190/2012 impone alle Amministrazioni di prevedere, nei settori particolarmente esposti alla corruzione, la rotazione di dirigenti e funzionari. L’adozione di adeguati sistemi di rotazione del personale addetto alle aree a rischio deve essere attuata con l’</w:t>
      </w:r>
      <w:r w:rsidR="00ED2776" w:rsidRPr="00783BAB">
        <w:rPr>
          <w:rFonts w:asciiTheme="minorHAnsi" w:hAnsiTheme="minorHAnsi" w:cstheme="minorHAnsi"/>
        </w:rPr>
        <w:t>accortezza</w:t>
      </w:r>
      <w:r w:rsidRPr="00783BAB">
        <w:rPr>
          <w:rFonts w:asciiTheme="minorHAnsi" w:hAnsiTheme="minorHAnsi" w:cstheme="minorHAnsi"/>
        </w:rPr>
        <w:t xml:space="preserve"> di mantenere continuità e coerenza degli indirizzi e le necessarie competenze delle strutture. A tal fine l’amministrazione si è già dotata di un apposito regolamento approvato con delibera della Giunta Comunale n.2 del 21 gennaio 2015 cui si fa espresso </w:t>
      </w:r>
      <w:proofErr w:type="gramStart"/>
      <w:r w:rsidRPr="00783BAB">
        <w:rPr>
          <w:rFonts w:asciiTheme="minorHAnsi" w:hAnsiTheme="minorHAnsi" w:cstheme="minorHAnsi"/>
        </w:rPr>
        <w:t>rinvio.Va</w:t>
      </w:r>
      <w:proofErr w:type="gramEnd"/>
      <w:r w:rsidRPr="00783BAB">
        <w:rPr>
          <w:rFonts w:asciiTheme="minorHAnsi" w:hAnsiTheme="minorHAnsi" w:cstheme="minorHAnsi"/>
        </w:rPr>
        <w:t xml:space="preserve"> sottolineato tuttavia che ad oggi il predetto regolamento non ha trovato alcuna applicazione</w:t>
      </w:r>
      <w:r w:rsidR="002E295E" w:rsidRPr="00783BAB">
        <w:rPr>
          <w:rFonts w:asciiTheme="minorHAnsi" w:hAnsiTheme="minorHAnsi" w:cstheme="minorHAnsi"/>
        </w:rPr>
        <w:t xml:space="preserve"> a causa del ridottissimo numero del personale</w:t>
      </w:r>
      <w:r w:rsidR="004D6BDD" w:rsidRPr="00783BAB">
        <w:rPr>
          <w:rFonts w:asciiTheme="minorHAnsi" w:hAnsiTheme="minorHAnsi" w:cstheme="minorHAnsi"/>
        </w:rPr>
        <w:t xml:space="preserve">. Sotto altro </w:t>
      </w:r>
      <w:proofErr w:type="gramStart"/>
      <w:r w:rsidR="004D6BDD" w:rsidRPr="00783BAB">
        <w:rPr>
          <w:rFonts w:asciiTheme="minorHAnsi" w:hAnsiTheme="minorHAnsi" w:cstheme="minorHAnsi"/>
        </w:rPr>
        <w:t xml:space="preserve">aspetto </w:t>
      </w:r>
      <w:r w:rsidR="00C82314" w:rsidRPr="00783BAB">
        <w:rPr>
          <w:rFonts w:asciiTheme="minorHAnsi" w:hAnsiTheme="minorHAnsi" w:cstheme="minorHAnsi"/>
        </w:rPr>
        <w:t xml:space="preserve"> l’ente</w:t>
      </w:r>
      <w:proofErr w:type="gramEnd"/>
      <w:r w:rsidR="00C82314" w:rsidRPr="00783BAB">
        <w:rPr>
          <w:rFonts w:asciiTheme="minorHAnsi" w:hAnsiTheme="minorHAnsi" w:cstheme="minorHAnsi"/>
        </w:rPr>
        <w:t xml:space="preserve"> ha </w:t>
      </w:r>
      <w:r w:rsidR="002E295E" w:rsidRPr="00783BAB">
        <w:rPr>
          <w:rFonts w:asciiTheme="minorHAnsi" w:hAnsiTheme="minorHAnsi" w:cstheme="minorHAnsi"/>
        </w:rPr>
        <w:t>ado</w:t>
      </w:r>
      <w:r w:rsidR="00C82314" w:rsidRPr="00783BAB">
        <w:rPr>
          <w:rFonts w:asciiTheme="minorHAnsi" w:hAnsiTheme="minorHAnsi" w:cstheme="minorHAnsi"/>
        </w:rPr>
        <w:t>ttato</w:t>
      </w:r>
      <w:r w:rsidR="001E7AB7" w:rsidRPr="00783BAB">
        <w:rPr>
          <w:rFonts w:asciiTheme="minorHAnsi" w:hAnsiTheme="minorHAnsi" w:cstheme="minorHAnsi"/>
        </w:rPr>
        <w:t>, con delibera n. 52/2017,</w:t>
      </w:r>
      <w:r w:rsidR="00C82314" w:rsidRPr="00783BAB">
        <w:rPr>
          <w:rFonts w:asciiTheme="minorHAnsi" w:hAnsiTheme="minorHAnsi" w:cstheme="minorHAnsi"/>
        </w:rPr>
        <w:t xml:space="preserve"> la procedura e</w:t>
      </w:r>
      <w:r w:rsidR="002E295E" w:rsidRPr="00783BAB">
        <w:rPr>
          <w:rFonts w:asciiTheme="minorHAnsi" w:hAnsiTheme="minorHAnsi" w:cstheme="minorHAnsi"/>
        </w:rPr>
        <w:t>x art.243 bis tuel</w:t>
      </w:r>
      <w:r w:rsidR="008F77E4" w:rsidRPr="00783BAB">
        <w:rPr>
          <w:rFonts w:asciiTheme="minorHAnsi" w:hAnsiTheme="minorHAnsi" w:cstheme="minorHAnsi"/>
        </w:rPr>
        <w:t>.</w:t>
      </w:r>
      <w:r w:rsidR="001E7AB7" w:rsidRPr="00783BAB">
        <w:rPr>
          <w:rFonts w:asciiTheme="minorHAnsi" w:hAnsiTheme="minorHAnsi" w:cstheme="minorHAnsi"/>
        </w:rPr>
        <w:t xml:space="preserve"> Pertanto </w:t>
      </w:r>
      <w:r w:rsidR="002E295E" w:rsidRPr="00783BAB">
        <w:rPr>
          <w:rFonts w:asciiTheme="minorHAnsi" w:hAnsiTheme="minorHAnsi" w:cstheme="minorHAnsi"/>
        </w:rPr>
        <w:t>la rotazione</w:t>
      </w:r>
      <w:r w:rsidR="001E7AB7" w:rsidRPr="00783BAB">
        <w:rPr>
          <w:rFonts w:asciiTheme="minorHAnsi" w:hAnsiTheme="minorHAnsi" w:cstheme="minorHAnsi"/>
        </w:rPr>
        <w:t xml:space="preserve"> del personale </w:t>
      </w:r>
      <w:r w:rsidR="002E295E" w:rsidRPr="00783BAB">
        <w:rPr>
          <w:rFonts w:asciiTheme="minorHAnsi" w:hAnsiTheme="minorHAnsi" w:cstheme="minorHAnsi"/>
        </w:rPr>
        <w:t xml:space="preserve">potrebbe </w:t>
      </w:r>
      <w:r w:rsidR="004A3980" w:rsidRPr="00783BAB">
        <w:rPr>
          <w:rFonts w:asciiTheme="minorHAnsi" w:hAnsiTheme="minorHAnsi" w:cstheme="minorHAnsi"/>
        </w:rPr>
        <w:t>pregiudicare la conoscenza</w:t>
      </w:r>
      <w:r w:rsidR="001E7AB7" w:rsidRPr="00783BAB">
        <w:rPr>
          <w:rFonts w:asciiTheme="minorHAnsi" w:hAnsiTheme="minorHAnsi" w:cstheme="minorHAnsi"/>
        </w:rPr>
        <w:t xml:space="preserve"> storica</w:t>
      </w:r>
      <w:r w:rsidR="004A3980" w:rsidRPr="00783BAB">
        <w:rPr>
          <w:rFonts w:asciiTheme="minorHAnsi" w:hAnsiTheme="minorHAnsi" w:cstheme="minorHAnsi"/>
        </w:rPr>
        <w:t xml:space="preserve"> dei processi delle entrate e delle spese indispensabil</w:t>
      </w:r>
      <w:r w:rsidR="001E7AB7" w:rsidRPr="00783BAB">
        <w:rPr>
          <w:rFonts w:asciiTheme="minorHAnsi" w:hAnsiTheme="minorHAnsi" w:cstheme="minorHAnsi"/>
        </w:rPr>
        <w:t xml:space="preserve">e, in questo momento, </w:t>
      </w:r>
      <w:r w:rsidR="004A3980" w:rsidRPr="00783BAB">
        <w:rPr>
          <w:rFonts w:asciiTheme="minorHAnsi" w:hAnsiTheme="minorHAnsi" w:cstheme="minorHAnsi"/>
        </w:rPr>
        <w:t xml:space="preserve">per </w:t>
      </w:r>
      <w:r w:rsidR="001E7AB7" w:rsidRPr="00783BAB">
        <w:rPr>
          <w:rFonts w:asciiTheme="minorHAnsi" w:hAnsiTheme="minorHAnsi" w:cstheme="minorHAnsi"/>
        </w:rPr>
        <w:t>fare fronte all’</w:t>
      </w:r>
      <w:r w:rsidR="004A3980" w:rsidRPr="00783BAB">
        <w:rPr>
          <w:rFonts w:asciiTheme="minorHAnsi" w:hAnsiTheme="minorHAnsi" w:cstheme="minorHAnsi"/>
        </w:rPr>
        <w:t>equilibrio</w:t>
      </w:r>
      <w:r w:rsidR="008F77E4" w:rsidRPr="00783BAB">
        <w:rPr>
          <w:rFonts w:asciiTheme="minorHAnsi" w:hAnsiTheme="minorHAnsi" w:cstheme="minorHAnsi"/>
        </w:rPr>
        <w:t xml:space="preserve"> finanziario</w:t>
      </w:r>
      <w:r w:rsidRPr="00783BAB">
        <w:rPr>
          <w:rFonts w:asciiTheme="minorHAnsi" w:hAnsiTheme="minorHAnsi" w:cstheme="minorHAnsi"/>
        </w:rPr>
        <w:t>.</w:t>
      </w:r>
    </w:p>
    <w:p w:rsidR="00232A7E" w:rsidRPr="00783BAB" w:rsidRDefault="00776941" w:rsidP="00776941">
      <w:pPr>
        <w:pStyle w:val="Paragrafoelenco1"/>
        <w:spacing w:before="120" w:after="0" w:line="240" w:lineRule="auto"/>
        <w:ind w:left="0"/>
        <w:jc w:val="both"/>
        <w:rPr>
          <w:rFonts w:asciiTheme="minorHAnsi" w:hAnsiTheme="minorHAnsi" w:cstheme="minorHAnsi"/>
        </w:rPr>
      </w:pPr>
      <w:r w:rsidRPr="00783BAB">
        <w:rPr>
          <w:rFonts w:asciiTheme="minorHAnsi" w:hAnsiTheme="minorHAnsi" w:cstheme="minorHAnsi"/>
        </w:rPr>
        <w:t>Nelle more</w:t>
      </w:r>
      <w:r w:rsidR="00A27B96" w:rsidRPr="00783BAB">
        <w:rPr>
          <w:rFonts w:asciiTheme="minorHAnsi" w:hAnsiTheme="minorHAnsi" w:cstheme="minorHAnsi"/>
        </w:rPr>
        <w:t xml:space="preserve"> -e</w:t>
      </w:r>
      <w:r w:rsidRPr="00783BAB">
        <w:rPr>
          <w:rFonts w:asciiTheme="minorHAnsi" w:hAnsiTheme="minorHAnsi" w:cstheme="minorHAnsi"/>
        </w:rPr>
        <w:t xml:space="preserve"> condividendo l’invito di alcuni responsabili di settore</w:t>
      </w:r>
      <w:r w:rsidR="00A27B96" w:rsidRPr="00783BAB">
        <w:rPr>
          <w:rFonts w:asciiTheme="minorHAnsi" w:hAnsiTheme="minorHAnsi" w:cstheme="minorHAnsi"/>
        </w:rPr>
        <w:t xml:space="preserve"> -</w:t>
      </w:r>
      <w:r w:rsidR="00232A7E" w:rsidRPr="00783BAB">
        <w:rPr>
          <w:rFonts w:asciiTheme="minorHAnsi" w:hAnsiTheme="minorHAnsi" w:cstheme="minorHAnsi"/>
        </w:rPr>
        <w:t xml:space="preserve"> per rendere compatibile la rotazione con la scarsissima esiguità delle risorse umane</w:t>
      </w:r>
      <w:r w:rsidRPr="00783BAB">
        <w:rPr>
          <w:rFonts w:asciiTheme="minorHAnsi" w:hAnsiTheme="minorHAnsi" w:cstheme="minorHAnsi"/>
        </w:rPr>
        <w:t xml:space="preserve">, si ritiene che </w:t>
      </w:r>
      <w:r w:rsidR="008F77E4" w:rsidRPr="00783BAB">
        <w:rPr>
          <w:rFonts w:asciiTheme="minorHAnsi" w:hAnsiTheme="minorHAnsi" w:cstheme="minorHAnsi"/>
        </w:rPr>
        <w:t>ogni r</w:t>
      </w:r>
      <w:r w:rsidR="00232A7E" w:rsidRPr="00783BAB">
        <w:rPr>
          <w:rFonts w:asciiTheme="minorHAnsi" w:hAnsiTheme="minorHAnsi" w:cstheme="minorHAnsi"/>
        </w:rPr>
        <w:t>esponsabile di settore debba affidare “</w:t>
      </w:r>
      <w:r w:rsidR="00232A7E" w:rsidRPr="00783BAB">
        <w:rPr>
          <w:rFonts w:asciiTheme="minorHAnsi" w:hAnsiTheme="minorHAnsi" w:cstheme="minorHAnsi"/>
          <w:i/>
        </w:rPr>
        <w:t>a rotazione”</w:t>
      </w:r>
      <w:r w:rsidR="00A939E7">
        <w:rPr>
          <w:rFonts w:asciiTheme="minorHAnsi" w:hAnsiTheme="minorHAnsi" w:cstheme="minorHAnsi"/>
          <w:i/>
        </w:rPr>
        <w:t xml:space="preserve"> </w:t>
      </w:r>
      <w:r w:rsidR="00232A7E" w:rsidRPr="00783BAB">
        <w:rPr>
          <w:rFonts w:asciiTheme="minorHAnsi" w:hAnsiTheme="minorHAnsi" w:cstheme="minorHAnsi"/>
        </w:rPr>
        <w:t>i singoli procedimenti al personale</w:t>
      </w:r>
      <w:r w:rsidR="008F77E4" w:rsidRPr="00783BAB">
        <w:rPr>
          <w:rFonts w:asciiTheme="minorHAnsi" w:hAnsiTheme="minorHAnsi" w:cstheme="minorHAnsi"/>
        </w:rPr>
        <w:t xml:space="preserve"> incardinato nel suo settore</w:t>
      </w:r>
      <w:r w:rsidR="00232A7E" w:rsidRPr="00783BAB">
        <w:rPr>
          <w:rFonts w:asciiTheme="minorHAnsi" w:hAnsiTheme="minorHAnsi" w:cstheme="minorHAnsi"/>
        </w:rPr>
        <w:t xml:space="preserve">. </w:t>
      </w:r>
    </w:p>
    <w:p w:rsidR="00232A7E" w:rsidRPr="00783BAB" w:rsidRDefault="00232A7E" w:rsidP="00776941">
      <w:pPr>
        <w:pStyle w:val="Paragrafoelenco1"/>
        <w:spacing w:before="120" w:after="0" w:line="240" w:lineRule="auto"/>
        <w:ind w:left="0"/>
        <w:jc w:val="both"/>
        <w:rPr>
          <w:rFonts w:asciiTheme="minorHAnsi" w:hAnsiTheme="minorHAnsi" w:cstheme="minorHAnsi"/>
        </w:rPr>
      </w:pPr>
      <w:r w:rsidRPr="00783BAB">
        <w:rPr>
          <w:rFonts w:asciiTheme="minorHAnsi" w:hAnsiTheme="minorHAnsi" w:cstheme="minorHAnsi"/>
        </w:rPr>
        <w:t>In tal modo si darà attuazione al principio rotativo e soprattutto si valorizzerà un sistema diffuso di conoscenz</w:t>
      </w:r>
      <w:r w:rsidR="00AF6131" w:rsidRPr="00783BAB">
        <w:rPr>
          <w:rFonts w:asciiTheme="minorHAnsi" w:hAnsiTheme="minorHAnsi" w:cstheme="minorHAnsi"/>
        </w:rPr>
        <w:t xml:space="preserve">a dei </w:t>
      </w:r>
      <w:r w:rsidRPr="00783BAB">
        <w:rPr>
          <w:rFonts w:asciiTheme="minorHAnsi" w:hAnsiTheme="minorHAnsi" w:cstheme="minorHAnsi"/>
        </w:rPr>
        <w:t>procedimenti tendenzialmente esteso a</w:t>
      </w:r>
      <w:r w:rsidR="00AF6131" w:rsidRPr="00783BAB">
        <w:rPr>
          <w:rFonts w:asciiTheme="minorHAnsi" w:hAnsiTheme="minorHAnsi" w:cstheme="minorHAnsi"/>
        </w:rPr>
        <w:t>l</w:t>
      </w:r>
      <w:r w:rsidRPr="00783BAB">
        <w:rPr>
          <w:rFonts w:asciiTheme="minorHAnsi" w:hAnsiTheme="minorHAnsi" w:cstheme="minorHAnsi"/>
        </w:rPr>
        <w:t xml:space="preserve"> personale del singolo </w:t>
      </w:r>
      <w:r w:rsidR="00311977" w:rsidRPr="00783BAB">
        <w:rPr>
          <w:rFonts w:asciiTheme="minorHAnsi" w:hAnsiTheme="minorHAnsi" w:cstheme="minorHAnsi"/>
        </w:rPr>
        <w:t>settore</w:t>
      </w:r>
      <w:r w:rsidRPr="00783BAB">
        <w:rPr>
          <w:rFonts w:asciiTheme="minorHAnsi" w:hAnsiTheme="minorHAnsi" w:cstheme="minorHAnsi"/>
        </w:rPr>
        <w:t xml:space="preserve">. </w:t>
      </w:r>
      <w:r w:rsidR="00AF6131" w:rsidRPr="00783BAB">
        <w:rPr>
          <w:rFonts w:asciiTheme="minorHAnsi" w:hAnsiTheme="minorHAnsi" w:cstheme="minorHAnsi"/>
        </w:rPr>
        <w:t>Si e</w:t>
      </w:r>
      <w:r w:rsidRPr="00783BAB">
        <w:rPr>
          <w:rFonts w:asciiTheme="minorHAnsi" w:hAnsiTheme="minorHAnsi" w:cstheme="minorHAnsi"/>
        </w:rPr>
        <w:t>vit</w:t>
      </w:r>
      <w:r w:rsidR="00AF6131" w:rsidRPr="00783BAB">
        <w:rPr>
          <w:rFonts w:asciiTheme="minorHAnsi" w:hAnsiTheme="minorHAnsi" w:cstheme="minorHAnsi"/>
        </w:rPr>
        <w:t xml:space="preserve">eranno per l’effetto </w:t>
      </w:r>
      <w:r w:rsidR="00311977" w:rsidRPr="00783BAB">
        <w:rPr>
          <w:rFonts w:asciiTheme="minorHAnsi" w:hAnsiTheme="minorHAnsi" w:cstheme="minorHAnsi"/>
        </w:rPr>
        <w:t>monopoli procedurali</w:t>
      </w:r>
      <w:r w:rsidR="00AF6131" w:rsidRPr="00783BAB">
        <w:rPr>
          <w:rFonts w:asciiTheme="minorHAnsi" w:hAnsiTheme="minorHAnsi" w:cstheme="minorHAnsi"/>
        </w:rPr>
        <w:t xml:space="preserve">, </w:t>
      </w:r>
      <w:r w:rsidR="008768F5" w:rsidRPr="00783BAB">
        <w:rPr>
          <w:rFonts w:asciiTheme="minorHAnsi" w:hAnsiTheme="minorHAnsi" w:cstheme="minorHAnsi"/>
        </w:rPr>
        <w:t xml:space="preserve">colmando </w:t>
      </w:r>
      <w:r w:rsidR="00AF6131" w:rsidRPr="00783BAB">
        <w:rPr>
          <w:rFonts w:asciiTheme="minorHAnsi" w:hAnsiTheme="minorHAnsi" w:cstheme="minorHAnsi"/>
        </w:rPr>
        <w:t xml:space="preserve">nel contempo </w:t>
      </w:r>
      <w:r w:rsidRPr="00783BAB">
        <w:rPr>
          <w:rFonts w:asciiTheme="minorHAnsi" w:hAnsiTheme="minorHAnsi" w:cstheme="minorHAnsi"/>
        </w:rPr>
        <w:t>carenze conoscitive o vuoti attuativi delle procedure. Resta inteso che la tracciabilità</w:t>
      </w:r>
      <w:r w:rsidR="00AF6131" w:rsidRPr="00783BAB">
        <w:rPr>
          <w:rFonts w:asciiTheme="minorHAnsi" w:hAnsiTheme="minorHAnsi" w:cstheme="minorHAnsi"/>
        </w:rPr>
        <w:t xml:space="preserve"> e</w:t>
      </w:r>
      <w:r w:rsidR="00C70CFA" w:rsidRPr="00783BAB">
        <w:rPr>
          <w:rFonts w:asciiTheme="minorHAnsi" w:hAnsiTheme="minorHAnsi" w:cstheme="minorHAnsi"/>
        </w:rPr>
        <w:t xml:space="preserve"> la responsabilità </w:t>
      </w:r>
      <w:r w:rsidR="00AF6131" w:rsidRPr="00783BAB">
        <w:rPr>
          <w:rFonts w:asciiTheme="minorHAnsi" w:hAnsiTheme="minorHAnsi" w:cstheme="minorHAnsi"/>
        </w:rPr>
        <w:t xml:space="preserve">oltre che </w:t>
      </w:r>
      <w:r w:rsidRPr="00783BAB">
        <w:rPr>
          <w:rFonts w:asciiTheme="minorHAnsi" w:hAnsiTheme="minorHAnsi" w:cstheme="minorHAnsi"/>
        </w:rPr>
        <w:t xml:space="preserve">la verifica dell’attività del </w:t>
      </w:r>
      <w:r w:rsidR="00AF6131" w:rsidRPr="00783BAB">
        <w:rPr>
          <w:rFonts w:asciiTheme="minorHAnsi" w:hAnsiTheme="minorHAnsi" w:cstheme="minorHAnsi"/>
        </w:rPr>
        <w:t xml:space="preserve">singolo </w:t>
      </w:r>
      <w:r w:rsidRPr="00783BAB">
        <w:rPr>
          <w:rFonts w:asciiTheme="minorHAnsi" w:hAnsiTheme="minorHAnsi" w:cstheme="minorHAnsi"/>
        </w:rPr>
        <w:t xml:space="preserve">dipendente continuerà ad essere monitorata dagli attuali sistemi </w:t>
      </w:r>
      <w:r w:rsidR="00C70CFA" w:rsidRPr="00783BAB">
        <w:rPr>
          <w:rFonts w:asciiTheme="minorHAnsi" w:hAnsiTheme="minorHAnsi" w:cstheme="minorHAnsi"/>
        </w:rPr>
        <w:t xml:space="preserve">informatici </w:t>
      </w:r>
      <w:r w:rsidRPr="00783BAB">
        <w:rPr>
          <w:rFonts w:asciiTheme="minorHAnsi" w:hAnsiTheme="minorHAnsi" w:cstheme="minorHAnsi"/>
        </w:rPr>
        <w:t>in uso.</w:t>
      </w:r>
    </w:p>
    <w:p w:rsidR="00CE487F" w:rsidRPr="00783BAB" w:rsidRDefault="00723BE6" w:rsidP="00CE487F">
      <w:pPr>
        <w:spacing w:after="0"/>
        <w:jc w:val="both"/>
        <w:rPr>
          <w:rFonts w:asciiTheme="minorHAnsi" w:hAnsiTheme="minorHAnsi"/>
        </w:rPr>
      </w:pPr>
      <w:r w:rsidRPr="00783BAB">
        <w:rPr>
          <w:rFonts w:asciiTheme="minorHAnsi" w:hAnsiTheme="minorHAnsi"/>
        </w:rPr>
        <w:t xml:space="preserve">Resta inteso che </w:t>
      </w:r>
      <w:r w:rsidR="00AF6131" w:rsidRPr="00783BAB">
        <w:rPr>
          <w:rFonts w:asciiTheme="minorHAnsi" w:hAnsiTheme="minorHAnsi"/>
        </w:rPr>
        <w:t xml:space="preserve">la dedotta </w:t>
      </w:r>
      <w:r w:rsidRPr="00783BAB">
        <w:rPr>
          <w:rFonts w:asciiTheme="minorHAnsi" w:hAnsiTheme="minorHAnsi"/>
        </w:rPr>
        <w:t xml:space="preserve">modalità </w:t>
      </w:r>
      <w:r w:rsidR="00AF6131" w:rsidRPr="00783BAB">
        <w:rPr>
          <w:rFonts w:asciiTheme="minorHAnsi" w:hAnsiTheme="minorHAnsi"/>
        </w:rPr>
        <w:t xml:space="preserve">di rotazione </w:t>
      </w:r>
      <w:r w:rsidRPr="00783BAB">
        <w:rPr>
          <w:rFonts w:asciiTheme="minorHAnsi" w:hAnsiTheme="minorHAnsi"/>
        </w:rPr>
        <w:t xml:space="preserve">sarà impedita allorquando la </w:t>
      </w:r>
      <w:r w:rsidR="00CE487F" w:rsidRPr="00783BAB">
        <w:rPr>
          <w:rFonts w:asciiTheme="minorHAnsi" w:hAnsiTheme="minorHAnsi"/>
        </w:rPr>
        <w:t>valutazione sulla esposizione a rischio del dipendente</w:t>
      </w:r>
      <w:r w:rsidRPr="00783BAB">
        <w:rPr>
          <w:rFonts w:asciiTheme="minorHAnsi" w:hAnsiTheme="minorHAnsi"/>
        </w:rPr>
        <w:t xml:space="preserve"> rilevi</w:t>
      </w:r>
      <w:r w:rsidR="00C70CFA" w:rsidRPr="00783BAB">
        <w:rPr>
          <w:rFonts w:asciiTheme="minorHAnsi" w:hAnsiTheme="minorHAnsi"/>
        </w:rPr>
        <w:t>,</w:t>
      </w:r>
      <w:r w:rsidR="00215D77">
        <w:rPr>
          <w:rFonts w:asciiTheme="minorHAnsi" w:hAnsiTheme="minorHAnsi"/>
        </w:rPr>
        <w:t xml:space="preserve"> </w:t>
      </w:r>
      <w:r w:rsidR="00CE487F" w:rsidRPr="00783BAB">
        <w:rPr>
          <w:rFonts w:asciiTheme="minorHAnsi" w:hAnsiTheme="minorHAnsi"/>
        </w:rPr>
        <w:t xml:space="preserve">riguardo i processi di lavoro di </w:t>
      </w:r>
      <w:r w:rsidR="00C70CFA" w:rsidRPr="00783BAB">
        <w:rPr>
          <w:rFonts w:asciiTheme="minorHAnsi" w:hAnsiTheme="minorHAnsi"/>
        </w:rPr>
        <w:t xml:space="preserve">sua </w:t>
      </w:r>
      <w:r w:rsidR="00CE487F" w:rsidRPr="00783BAB">
        <w:rPr>
          <w:rFonts w:asciiTheme="minorHAnsi" w:hAnsiTheme="minorHAnsi"/>
        </w:rPr>
        <w:t>competenza</w:t>
      </w:r>
      <w:r w:rsidR="00C70CFA" w:rsidRPr="00783BAB">
        <w:rPr>
          <w:rFonts w:asciiTheme="minorHAnsi" w:hAnsiTheme="minorHAnsi"/>
        </w:rPr>
        <w:t>,</w:t>
      </w:r>
      <w:r w:rsidRPr="00783BAB">
        <w:rPr>
          <w:rFonts w:asciiTheme="minorHAnsi" w:hAnsiTheme="minorHAnsi"/>
        </w:rPr>
        <w:t xml:space="preserve"> le seguenti criticità</w:t>
      </w:r>
      <w:r w:rsidR="00CE487F" w:rsidRPr="00783BAB">
        <w:rPr>
          <w:rFonts w:asciiTheme="minorHAnsi" w:hAnsiTheme="minorHAnsi"/>
        </w:rPr>
        <w:t>:</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rPr>
        <w:tab/>
        <w:t>a</w:t>
      </w:r>
      <w:r w:rsidRPr="00783BAB">
        <w:rPr>
          <w:rFonts w:asciiTheme="minorHAnsi" w:hAnsiTheme="minorHAnsi"/>
          <w:i/>
        </w:rPr>
        <w:t>) segnalazioni pervenute in ordine alla violazione di obblighi comportamentali</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i/>
        </w:rPr>
        <w:tab/>
        <w:t>b) informazioni, anche se apprese attraverso la stampa, che evidenzino problematiche riguardo alla tutela dell’immagine dell’ente</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i/>
        </w:rPr>
        <w:tab/>
        <w:t>c) denunce riguardanti qualunque tipo di reato che possano compromettere l’immagine e la credibilità dell’Amministrazione</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i/>
        </w:rPr>
        <w:tab/>
        <w:t>d)comminazione di sanzioni disciplinari che, tuttavia, non abbiano ottenuto il ripristino di situazioni di normalità</w:t>
      </w:r>
    </w:p>
    <w:p w:rsidR="002552ED" w:rsidRPr="00783BAB" w:rsidRDefault="00CE487F" w:rsidP="002552ED">
      <w:pPr>
        <w:spacing w:after="0" w:line="240" w:lineRule="auto"/>
        <w:ind w:left="284" w:hanging="141"/>
        <w:jc w:val="both"/>
        <w:rPr>
          <w:rFonts w:asciiTheme="minorHAnsi" w:hAnsiTheme="minorHAnsi"/>
          <w:i/>
        </w:rPr>
      </w:pPr>
      <w:r w:rsidRPr="00783BAB">
        <w:rPr>
          <w:rFonts w:asciiTheme="minorHAnsi" w:hAnsiTheme="minorHAnsi"/>
          <w:i/>
        </w:rPr>
        <w:tab/>
        <w:t xml:space="preserve">e) condanne relative </w:t>
      </w:r>
      <w:r w:rsidR="002552ED" w:rsidRPr="00783BAB">
        <w:rPr>
          <w:rFonts w:asciiTheme="minorHAnsi" w:hAnsiTheme="minorHAnsi"/>
          <w:i/>
        </w:rPr>
        <w:t>a responsabilità amministrative</w:t>
      </w:r>
    </w:p>
    <w:p w:rsidR="00CE487F" w:rsidRPr="00783BAB" w:rsidRDefault="00CE487F" w:rsidP="000A0165">
      <w:pPr>
        <w:spacing w:after="0" w:line="240" w:lineRule="auto"/>
        <w:jc w:val="both"/>
        <w:rPr>
          <w:rFonts w:asciiTheme="minorHAnsi" w:hAnsiTheme="minorHAnsi"/>
          <w:i/>
        </w:rPr>
      </w:pPr>
      <w:r w:rsidRPr="00783BAB">
        <w:rPr>
          <w:rFonts w:asciiTheme="minorHAnsi" w:hAnsiTheme="minorHAnsi"/>
        </w:rPr>
        <w:lastRenderedPageBreak/>
        <w:t xml:space="preserve"> Una volta accertata almeno una delle situazioni </w:t>
      </w:r>
      <w:r w:rsidR="002552ED" w:rsidRPr="00783BAB">
        <w:rPr>
          <w:rFonts w:asciiTheme="minorHAnsi" w:hAnsiTheme="minorHAnsi"/>
        </w:rPr>
        <w:t>qui e</w:t>
      </w:r>
      <w:r w:rsidRPr="00783BAB">
        <w:rPr>
          <w:rFonts w:asciiTheme="minorHAnsi" w:hAnsiTheme="minorHAnsi"/>
        </w:rPr>
        <w:t xml:space="preserve">sposte, il RPCT </w:t>
      </w:r>
      <w:r w:rsidR="00C70CFA" w:rsidRPr="00783BAB">
        <w:rPr>
          <w:rFonts w:asciiTheme="minorHAnsi" w:hAnsiTheme="minorHAnsi"/>
        </w:rPr>
        <w:t xml:space="preserve">su segnalazione del responsabile di settore, </w:t>
      </w:r>
      <w:r w:rsidRPr="00783BAB">
        <w:rPr>
          <w:rFonts w:asciiTheme="minorHAnsi" w:hAnsiTheme="minorHAnsi"/>
        </w:rPr>
        <w:t>dovrà esprimersi in ordine ai seguenti punti:</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i/>
        </w:rPr>
        <w:tab/>
        <w:t>a) gravità della situazione verificata</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i/>
        </w:rPr>
        <w:tab/>
        <w:t>b) possibilità di reiterazione o di aggravamento della situazione</w:t>
      </w:r>
    </w:p>
    <w:p w:rsidR="00CE487F" w:rsidRPr="00783BAB" w:rsidRDefault="00CE487F" w:rsidP="00CE487F">
      <w:pPr>
        <w:spacing w:after="0" w:line="240" w:lineRule="auto"/>
        <w:ind w:left="284" w:hanging="141"/>
        <w:jc w:val="both"/>
        <w:rPr>
          <w:rFonts w:asciiTheme="minorHAnsi" w:hAnsiTheme="minorHAnsi"/>
          <w:i/>
        </w:rPr>
      </w:pPr>
      <w:r w:rsidRPr="00783BAB">
        <w:rPr>
          <w:rFonts w:asciiTheme="minorHAnsi" w:hAnsiTheme="minorHAnsi"/>
          <w:i/>
        </w:rPr>
        <w:tab/>
        <w:t xml:space="preserve">c) conseguenze che possano compromettere il funzionamento del servizio, nel caso in cui sia disposta la rotazione del dipendente.  </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Rigorosa osservanza</w:t>
      </w:r>
      <w:r w:rsidRPr="00783BAB">
        <w:rPr>
          <w:rFonts w:asciiTheme="minorHAnsi" w:hAnsiTheme="minorHAnsi" w:cstheme="minorHAnsi"/>
        </w:rPr>
        <w:t xml:space="preserve"> della distinzione tra attività gestionale ed attività di indirizzo politico.</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Rispetto assoluto del piano sulla trasparenza e pubblicità</w:t>
      </w:r>
      <w:r w:rsidRPr="00783BAB">
        <w:rPr>
          <w:rFonts w:asciiTheme="minorHAnsi" w:hAnsiTheme="minorHAnsi" w:cstheme="minorHAnsi"/>
        </w:rPr>
        <w:t xml:space="preserve"> degli atti come dall’apposito piano approvato ed oggetto di periodici aggiornamenti nonché del presente piano.</w:t>
      </w:r>
      <w:r w:rsidR="00FD2887" w:rsidRPr="00783BAB">
        <w:rPr>
          <w:rFonts w:asciiTheme="minorHAnsi" w:hAnsiTheme="minorHAnsi" w:cstheme="minorHAnsi"/>
        </w:rPr>
        <w:t xml:space="preserve"> Ogni </w:t>
      </w:r>
      <w:r w:rsidR="0076173B" w:rsidRPr="00783BAB">
        <w:rPr>
          <w:rFonts w:asciiTheme="minorHAnsi" w:hAnsiTheme="minorHAnsi" w:cstheme="minorHAnsi"/>
        </w:rPr>
        <w:t xml:space="preserve">responsabile di settore </w:t>
      </w:r>
      <w:r w:rsidR="00FD2887" w:rsidRPr="00783BAB">
        <w:rPr>
          <w:rFonts w:asciiTheme="minorHAnsi" w:hAnsiTheme="minorHAnsi" w:cstheme="minorHAnsi"/>
        </w:rPr>
        <w:t>dovrà comunicare</w:t>
      </w:r>
      <w:r w:rsidR="00454C9D" w:rsidRPr="00783BAB">
        <w:rPr>
          <w:rFonts w:asciiTheme="minorHAnsi" w:hAnsiTheme="minorHAnsi" w:cstheme="minorHAnsi"/>
        </w:rPr>
        <w:t xml:space="preserve"> al RPCT</w:t>
      </w:r>
      <w:r w:rsidR="00FD2887" w:rsidRPr="00783BAB">
        <w:rPr>
          <w:rFonts w:asciiTheme="minorHAnsi" w:hAnsiTheme="minorHAnsi" w:cstheme="minorHAnsi"/>
        </w:rPr>
        <w:t xml:space="preserve"> il</w:t>
      </w:r>
      <w:r w:rsidR="0076173B" w:rsidRPr="00783BAB">
        <w:rPr>
          <w:rFonts w:asciiTheme="minorHAnsi" w:hAnsiTheme="minorHAnsi" w:cstheme="minorHAnsi"/>
        </w:rPr>
        <w:t xml:space="preserve"> nominativo del </w:t>
      </w:r>
      <w:r w:rsidR="00FD2887" w:rsidRPr="00783BAB">
        <w:rPr>
          <w:rFonts w:asciiTheme="minorHAnsi" w:hAnsiTheme="minorHAnsi" w:cstheme="minorHAnsi"/>
        </w:rPr>
        <w:t>resp</w:t>
      </w:r>
      <w:r w:rsidR="0076173B" w:rsidRPr="00783BAB">
        <w:rPr>
          <w:rFonts w:asciiTheme="minorHAnsi" w:hAnsiTheme="minorHAnsi" w:cstheme="minorHAnsi"/>
        </w:rPr>
        <w:t>o</w:t>
      </w:r>
      <w:r w:rsidR="00FD2887" w:rsidRPr="00783BAB">
        <w:rPr>
          <w:rFonts w:asciiTheme="minorHAnsi" w:hAnsiTheme="minorHAnsi" w:cstheme="minorHAnsi"/>
        </w:rPr>
        <w:t>n</w:t>
      </w:r>
      <w:r w:rsidR="0076173B" w:rsidRPr="00783BAB">
        <w:rPr>
          <w:rFonts w:asciiTheme="minorHAnsi" w:hAnsiTheme="minorHAnsi" w:cstheme="minorHAnsi"/>
        </w:rPr>
        <w:t>sa</w:t>
      </w:r>
      <w:r w:rsidR="00FD2887" w:rsidRPr="00783BAB">
        <w:rPr>
          <w:rFonts w:asciiTheme="minorHAnsi" w:hAnsiTheme="minorHAnsi" w:cstheme="minorHAnsi"/>
        </w:rPr>
        <w:t>bile</w:t>
      </w:r>
      <w:r w:rsidR="0076173B" w:rsidRPr="00783BAB">
        <w:rPr>
          <w:rFonts w:asciiTheme="minorHAnsi" w:hAnsiTheme="minorHAnsi" w:cstheme="minorHAnsi"/>
        </w:rPr>
        <w:t xml:space="preserve"> della </w:t>
      </w:r>
      <w:r w:rsidR="00454C9D" w:rsidRPr="00783BAB">
        <w:rPr>
          <w:rFonts w:asciiTheme="minorHAnsi" w:hAnsiTheme="minorHAnsi" w:cstheme="minorHAnsi"/>
        </w:rPr>
        <w:t>trasmissione</w:t>
      </w:r>
      <w:r w:rsidR="0076173B" w:rsidRPr="00783BAB">
        <w:rPr>
          <w:rFonts w:asciiTheme="minorHAnsi" w:hAnsiTheme="minorHAnsi" w:cstheme="minorHAnsi"/>
        </w:rPr>
        <w:t xml:space="preserve"> e pubblicazione dei </w:t>
      </w:r>
      <w:r w:rsidR="00454C9D" w:rsidRPr="00783BAB">
        <w:rPr>
          <w:rFonts w:asciiTheme="minorHAnsi" w:hAnsiTheme="minorHAnsi" w:cstheme="minorHAnsi"/>
        </w:rPr>
        <w:t>documenti</w:t>
      </w:r>
      <w:r w:rsidR="0076173B" w:rsidRPr="00783BAB">
        <w:rPr>
          <w:rFonts w:asciiTheme="minorHAnsi" w:hAnsiTheme="minorHAnsi" w:cstheme="minorHAnsi"/>
        </w:rPr>
        <w:t xml:space="preserve">, dati ed informazioni </w:t>
      </w:r>
      <w:r w:rsidR="00454C9D" w:rsidRPr="00783BAB">
        <w:rPr>
          <w:rFonts w:asciiTheme="minorHAnsi" w:hAnsiTheme="minorHAnsi" w:cstheme="minorHAnsi"/>
        </w:rPr>
        <w:t>sul</w:t>
      </w:r>
      <w:r w:rsidR="0076173B" w:rsidRPr="00783BAB">
        <w:rPr>
          <w:rFonts w:asciiTheme="minorHAnsi" w:hAnsiTheme="minorHAnsi" w:cstheme="minorHAnsi"/>
        </w:rPr>
        <w:t xml:space="preserve"> sito web dell’</w:t>
      </w:r>
      <w:r w:rsidR="00454C9D" w:rsidRPr="00783BAB">
        <w:rPr>
          <w:rFonts w:asciiTheme="minorHAnsi" w:hAnsiTheme="minorHAnsi" w:cstheme="minorHAnsi"/>
        </w:rPr>
        <w:t>ente (ex art. 10 dlgs.33/2013)</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Osservanza dei risultati sui controlli interni</w:t>
      </w:r>
      <w:r w:rsidRPr="00783BAB">
        <w:rPr>
          <w:rFonts w:asciiTheme="minorHAnsi" w:hAnsiTheme="minorHAnsi" w:cstheme="minorHAnsi"/>
        </w:rPr>
        <w:t xml:space="preserve"> di cui al regolamento comunale vigente anche al fine di rendere migliore e più efficace l’azione amministrativa.</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Rispetto del codice di comportamento</w:t>
      </w:r>
      <w:r w:rsidRPr="00783BAB">
        <w:rPr>
          <w:rFonts w:asciiTheme="minorHAnsi" w:hAnsiTheme="minorHAnsi" w:cstheme="minorHAnsi"/>
        </w:rPr>
        <w:t xml:space="preserve"> per i dipendenti già approvato dall’amministrazione e notificato a tutto il personale. Obbligo di denuncia di comportamenti difformi alle previsioni del codice.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Rispetto – da parte di tutti i responsabili di spesa –</w:t>
      </w:r>
      <w:r w:rsidRPr="00783BAB">
        <w:rPr>
          <w:rFonts w:asciiTheme="minorHAnsi" w:hAnsiTheme="minorHAnsi" w:cstheme="minorHAnsi"/>
        </w:rPr>
        <w:t xml:space="preserve"> della normativa relativa alle prorog</w:t>
      </w:r>
      <w:r w:rsidR="00215D77">
        <w:rPr>
          <w:rFonts w:asciiTheme="minorHAnsi" w:hAnsiTheme="minorHAnsi" w:cstheme="minorHAnsi"/>
        </w:rPr>
        <w:t>he ed ai rinnovi contrattuali (</w:t>
      </w:r>
      <w:r w:rsidRPr="00783BAB">
        <w:rPr>
          <w:rFonts w:asciiTheme="minorHAnsi" w:hAnsiTheme="minorHAnsi" w:cstheme="minorHAnsi"/>
        </w:rPr>
        <w:t>Codice sugli appalti e relativo regolamento di attuazione).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Esposizione del cartellino identificativo</w:t>
      </w:r>
      <w:r w:rsidRPr="00783BAB">
        <w:rPr>
          <w:rFonts w:asciiTheme="minorHAnsi" w:hAnsiTheme="minorHAnsi" w:cstheme="minorHAnsi"/>
        </w:rPr>
        <w:t xml:space="preserve"> per tutto il personale che svolge attività a contatto con il pubblico. I responsabili di settore potranno utilizzare apposite targhe identificative sulla postazione di lavoro.</w:t>
      </w:r>
    </w:p>
    <w:p w:rsidR="00454C9D" w:rsidRPr="00783BAB" w:rsidRDefault="006512D9" w:rsidP="00454C9D">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Per gli affidamenti di lavori, servizi e forniture inferiori a 40.000 e</w:t>
      </w:r>
      <w:r w:rsidRPr="00783BAB">
        <w:rPr>
          <w:rFonts w:asciiTheme="minorHAnsi" w:hAnsiTheme="minorHAnsi" w:cstheme="minorHAnsi"/>
        </w:rPr>
        <w:t xml:space="preserve">uro </w:t>
      </w:r>
      <w:r w:rsidR="00A22EE0" w:rsidRPr="00783BAB">
        <w:rPr>
          <w:rFonts w:asciiTheme="minorHAnsi" w:hAnsiTheme="minorHAnsi" w:cstheme="minorHAnsi"/>
        </w:rPr>
        <w:t xml:space="preserve">attivazione delle procedure di acquisto a mezzo Mepa o Consip con </w:t>
      </w:r>
      <w:r w:rsidRPr="00783BAB">
        <w:rPr>
          <w:rFonts w:asciiTheme="minorHAnsi" w:hAnsiTheme="minorHAnsi" w:cstheme="minorHAnsi"/>
        </w:rPr>
        <w:t>obbligo</w:t>
      </w:r>
      <w:r w:rsidR="00343908" w:rsidRPr="00783BAB">
        <w:rPr>
          <w:rFonts w:asciiTheme="minorHAnsi" w:hAnsiTheme="minorHAnsi" w:cstheme="minorHAnsi"/>
        </w:rPr>
        <w:t xml:space="preserve">espressamente motivato </w:t>
      </w:r>
      <w:r w:rsidR="00A22EE0" w:rsidRPr="00783BAB">
        <w:rPr>
          <w:rFonts w:asciiTheme="minorHAnsi" w:hAnsiTheme="minorHAnsi" w:cstheme="minorHAnsi"/>
        </w:rPr>
        <w:t>e solo in caso di esito negativo della procedura</w:t>
      </w:r>
      <w:r w:rsidR="00A939E7">
        <w:rPr>
          <w:rFonts w:asciiTheme="minorHAnsi" w:hAnsiTheme="minorHAnsi" w:cstheme="minorHAnsi"/>
        </w:rPr>
        <w:t xml:space="preserve"> </w:t>
      </w:r>
      <w:r w:rsidR="00FC1A2D" w:rsidRPr="00783BAB">
        <w:rPr>
          <w:rFonts w:asciiTheme="minorHAnsi" w:hAnsiTheme="minorHAnsi" w:cstheme="minorHAnsi"/>
        </w:rPr>
        <w:t>documentalmente attivata sul mercato elettronico</w:t>
      </w:r>
      <w:r w:rsidR="00A22EE0" w:rsidRPr="00783BAB">
        <w:rPr>
          <w:rFonts w:asciiTheme="minorHAnsi" w:hAnsiTheme="minorHAnsi" w:cstheme="minorHAnsi"/>
        </w:rPr>
        <w:t>,</w:t>
      </w:r>
      <w:r w:rsidRPr="00783BAB">
        <w:rPr>
          <w:rFonts w:asciiTheme="minorHAnsi" w:hAnsiTheme="minorHAnsi" w:cstheme="minorHAnsi"/>
        </w:rPr>
        <w:t xml:space="preserve"> di chiedere almeno cinque preventivi ed obbligo di rotazione dei soggetti da invitare alle trattative.</w:t>
      </w:r>
    </w:p>
    <w:p w:rsidR="00454C9D" w:rsidRPr="00783BAB" w:rsidRDefault="00454C9D" w:rsidP="00454C9D">
      <w:pPr>
        <w:pStyle w:val="Paragrafoelenco1"/>
        <w:spacing w:before="120" w:after="0" w:line="240" w:lineRule="auto"/>
        <w:ind w:left="0"/>
        <w:jc w:val="both"/>
        <w:rPr>
          <w:rFonts w:asciiTheme="minorHAnsi" w:hAnsiTheme="minorHAnsi" w:cstheme="minorHAnsi"/>
          <w:b/>
        </w:rPr>
      </w:pPr>
      <w:r w:rsidRPr="00783BAB">
        <w:rPr>
          <w:rFonts w:asciiTheme="minorHAnsi" w:hAnsiTheme="minorHAnsi" w:cstheme="minorHAnsi"/>
        </w:rPr>
        <w:t>Istituire un registro delle some urgenze e degli affidamenti diretti che permetta di identificare gli operatori incaricati ed i lavori svolti in uno ad ogni altra notizia utile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Divieto di frazionare il valore dell’appalto</w:t>
      </w:r>
      <w:r w:rsidRPr="00783BAB">
        <w:rPr>
          <w:rFonts w:asciiTheme="minorHAnsi" w:hAnsiTheme="minorHAnsi" w:cstheme="minorHAnsi"/>
        </w:rPr>
        <w:t xml:space="preserve"> in contrasto con la vigente normativa che seppur lo consenta per favorire lo sviluppo e la ripresa economica richiede adeguata motivazione.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Obbligo di ricorrere per forniture di beni e servizi sottosoglia</w:t>
      </w:r>
      <w:r w:rsidRPr="00783BAB">
        <w:rPr>
          <w:rFonts w:asciiTheme="minorHAnsi" w:hAnsiTheme="minorHAnsi" w:cstheme="minorHAnsi"/>
        </w:rPr>
        <w:t xml:space="preserve"> comunitaria a Consip o al MEPA dando esplicitamente atto nel corpo del provvedimento delle motivazioni che inducono, contrariamente, a diverse modalità di acquisto e/o affidamento</w:t>
      </w:r>
      <w:r w:rsidR="00FC1A2D" w:rsidRPr="00783BAB">
        <w:rPr>
          <w:rFonts w:asciiTheme="minorHAnsi" w:hAnsiTheme="minorHAnsi" w:cstheme="minorHAnsi"/>
        </w:rPr>
        <w:t xml:space="preserve"> e solo in caso di esito negativo della procedura documentalmente attivata sul mercato elettronico</w:t>
      </w:r>
      <w:r w:rsidRPr="00783BAB">
        <w:rPr>
          <w:rFonts w:asciiTheme="minorHAnsi" w:hAnsiTheme="minorHAnsi" w:cstheme="minorHAnsi"/>
        </w:rPr>
        <w:t>.</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b/>
        </w:rPr>
      </w:pPr>
      <w:r w:rsidRPr="00783BAB">
        <w:rPr>
          <w:rFonts w:asciiTheme="minorHAnsi" w:hAnsiTheme="minorHAnsi" w:cstheme="minorHAnsi"/>
          <w:b/>
        </w:rPr>
        <w:t>Aggiornamento albi fornitori</w:t>
      </w:r>
      <w:r w:rsidRPr="00783BAB">
        <w:rPr>
          <w:rFonts w:asciiTheme="minorHAnsi" w:hAnsiTheme="minorHAnsi" w:cstheme="minorHAnsi"/>
        </w:rPr>
        <w:t xml:space="preserve"> per assicurare maggiore e più trasparente rotazione.</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rPr>
      </w:pPr>
      <w:r w:rsidRPr="00783BAB">
        <w:rPr>
          <w:rFonts w:asciiTheme="minorHAnsi" w:hAnsiTheme="minorHAnsi" w:cstheme="minorHAnsi"/>
          <w:b/>
        </w:rPr>
        <w:t>Aggiornamento albo avvocati</w:t>
      </w:r>
      <w:r w:rsidRPr="00783BAB">
        <w:rPr>
          <w:rFonts w:asciiTheme="minorHAnsi" w:hAnsiTheme="minorHAnsi" w:cstheme="minorHAnsi"/>
        </w:rPr>
        <w:t xml:space="preserve"> per assicurare maggiore e più trasparente rotazione nell’affidamento degli incarichi di assistenza e difesa in giudizio.</w:t>
      </w:r>
    </w:p>
    <w:p w:rsidR="006512D9" w:rsidRPr="00783BAB" w:rsidRDefault="006512D9" w:rsidP="006512D9">
      <w:pPr>
        <w:pStyle w:val="Paragrafoelenco1"/>
        <w:numPr>
          <w:ilvl w:val="0"/>
          <w:numId w:val="2"/>
        </w:numPr>
        <w:spacing w:before="120" w:after="0" w:line="240" w:lineRule="auto"/>
        <w:ind w:left="0" w:firstLine="0"/>
        <w:jc w:val="both"/>
        <w:rPr>
          <w:rFonts w:asciiTheme="minorHAnsi" w:hAnsiTheme="minorHAnsi" w:cstheme="minorHAnsi"/>
        </w:rPr>
      </w:pPr>
      <w:r w:rsidRPr="00783BAB">
        <w:rPr>
          <w:rFonts w:asciiTheme="minorHAnsi" w:hAnsiTheme="minorHAnsi" w:cstheme="minorHAnsi"/>
          <w:b/>
        </w:rPr>
        <w:t>Introduzione in ogni disciplinare di gara della clausola risolutiva espressa ex art.1456 c.c.</w:t>
      </w:r>
      <w:r w:rsidRPr="00783BAB">
        <w:rPr>
          <w:rFonts w:asciiTheme="minorHAnsi" w:hAnsiTheme="minorHAnsi" w:cstheme="minorHAnsi"/>
        </w:rPr>
        <w:t xml:space="preserve"> L’introduzione di tale clausola si fonda essenzialmente sul </w:t>
      </w:r>
      <w:r w:rsidRPr="00783BAB">
        <w:rPr>
          <w:rFonts w:asciiTheme="minorHAnsi" w:hAnsiTheme="minorHAnsi"/>
        </w:rPr>
        <w:t>protocollo d'intesa siglato in data 15 luglio 2014 tra l'Autorità Nazionale Anticorruzione e il Ministero dell'Interno con il quale sono state adottate "Linee guida per l'avvio di un circuito stabile e collaborativo tra ANAC-Prefetture-UTG ed Enti Locali per la prevenzione dei fenomeni di corruzione e l'attuazione della trasparenza amministrativa";</w:t>
      </w:r>
    </w:p>
    <w:p w:rsidR="006512D9" w:rsidRPr="00783BAB" w:rsidRDefault="006512D9" w:rsidP="006512D9">
      <w:pPr>
        <w:pStyle w:val="Corpodeltesto1"/>
        <w:shd w:val="clear" w:color="auto" w:fill="auto"/>
        <w:spacing w:after="240" w:line="284" w:lineRule="exact"/>
        <w:ind w:left="20" w:right="20" w:firstLine="0"/>
        <w:jc w:val="both"/>
        <w:rPr>
          <w:rFonts w:asciiTheme="minorHAnsi" w:hAnsiTheme="minorHAnsi"/>
          <w:sz w:val="22"/>
          <w:szCs w:val="22"/>
        </w:rPr>
      </w:pPr>
      <w:r w:rsidRPr="00783BAB">
        <w:rPr>
          <w:rFonts w:asciiTheme="minorHAnsi" w:hAnsiTheme="minorHAnsi"/>
          <w:sz w:val="22"/>
          <w:szCs w:val="22"/>
        </w:rPr>
        <w:t xml:space="preserve">Tra tali Linee Guida vengono formulati "indirizzi concernenti i protocolli di legalità in materia di appalti pubblici" raccomandando vivamente ai Prefetti e alle altre Amministrazioni ed enti operanti in veste di Stazione Appaltante di elaborare protocolli di legalità di "nuova generazione" che contengano clausole </w:t>
      </w:r>
      <w:r w:rsidRPr="00783BAB">
        <w:rPr>
          <w:rFonts w:asciiTheme="minorHAnsi" w:hAnsiTheme="minorHAnsi"/>
          <w:sz w:val="22"/>
          <w:szCs w:val="22"/>
        </w:rPr>
        <w:lastRenderedPageBreak/>
        <w:t xml:space="preserve">volte a riconoscere alla Stazione Appaltante la potestà di avvalersi della clausola risolutiva espressa ex art. 1456 c.c. in tutte le ipotesi di delitti di cui all'art. 32-1° comma- del D.L. 24 giugno 2014 n.90. In attesa che la Prefettura introduca nel protocollo di legalità vigente la predetta potestà risolutiva ex art. 1456 c.c.ed anche in considerazione dell'intesa sulla centrale unica di committenza sancita nella Conferenza Stato-Città ed autonomie locali in data luglio 2014 con la quale si manifesta l'esigenza di un intervento postecipatore dell'art. 9,comma 4, del D.L. 66/2014 convertito con modificazioni, dalle legge 23 giugno 2014,n.89, si ritiene opportuno avvalersi da subito dell'indirizzo suggerito nel citato protocollo d'intesa. Le clausole da inserire, </w:t>
      </w:r>
      <w:proofErr w:type="gramStart"/>
      <w:r w:rsidRPr="00783BAB">
        <w:rPr>
          <w:rFonts w:asciiTheme="minorHAnsi" w:hAnsiTheme="minorHAnsi"/>
          <w:sz w:val="22"/>
          <w:szCs w:val="22"/>
        </w:rPr>
        <w:t>l’una  da</w:t>
      </w:r>
      <w:proofErr w:type="gramEnd"/>
      <w:r w:rsidRPr="00783BAB">
        <w:rPr>
          <w:rFonts w:asciiTheme="minorHAnsi" w:hAnsiTheme="minorHAnsi"/>
          <w:sz w:val="22"/>
          <w:szCs w:val="22"/>
        </w:rPr>
        <w:t xml:space="preserve"> rendere da parte del concorrente sotto forma di dichiarazione, l'altra quale espresso impegno dell'Amministrazione ad avvalersi della clausola risolutiva espressa ex art. 1456 c.c. sono le seguenti:</w:t>
      </w:r>
    </w:p>
    <w:p w:rsidR="006512D9" w:rsidRPr="00783BAB" w:rsidRDefault="006512D9" w:rsidP="006512D9">
      <w:pPr>
        <w:pStyle w:val="Corpodeltesto1"/>
        <w:shd w:val="clear" w:color="auto" w:fill="auto"/>
        <w:spacing w:after="0" w:line="284" w:lineRule="exact"/>
        <w:ind w:right="20" w:firstLine="0"/>
        <w:jc w:val="both"/>
        <w:rPr>
          <w:rFonts w:asciiTheme="minorHAnsi" w:hAnsiTheme="minorHAnsi"/>
          <w:sz w:val="22"/>
          <w:szCs w:val="22"/>
        </w:rPr>
      </w:pPr>
      <w:r w:rsidRPr="00783BAB">
        <w:rPr>
          <w:rFonts w:asciiTheme="minorHAnsi" w:hAnsiTheme="minorHAnsi"/>
          <w:b/>
          <w:sz w:val="22"/>
          <w:szCs w:val="22"/>
        </w:rPr>
        <w:t>-clausola n.l</w:t>
      </w:r>
      <w:r w:rsidRPr="00783BAB">
        <w:rPr>
          <w:rFonts w:asciiTheme="minorHAnsi" w:hAnsiTheme="minorHAnsi"/>
          <w:sz w:val="22"/>
          <w:szCs w:val="22"/>
        </w:rPr>
        <w:t>- Il contraente appaltatore si impegna a dare comunicazione tempestiva alla Stazione Appaltante e alla Prefettura, di tentativi di concussione che si siano, in qualsiasi modo, manifestati nei confronti dell'imprenditore, degli organi sociali o dei dirigenti di impresa.</w:t>
      </w:r>
    </w:p>
    <w:p w:rsidR="006512D9" w:rsidRPr="00783BAB" w:rsidRDefault="006512D9" w:rsidP="00334340">
      <w:pPr>
        <w:pStyle w:val="Corpodeltesto1"/>
        <w:numPr>
          <w:ilvl w:val="0"/>
          <w:numId w:val="7"/>
        </w:numPr>
        <w:shd w:val="clear" w:color="auto" w:fill="auto"/>
        <w:tabs>
          <w:tab w:val="left" w:pos="247"/>
        </w:tabs>
        <w:spacing w:after="0" w:line="284" w:lineRule="exact"/>
        <w:ind w:left="20" w:right="20" w:firstLine="0"/>
        <w:jc w:val="both"/>
        <w:rPr>
          <w:rFonts w:asciiTheme="minorHAnsi" w:hAnsiTheme="minorHAnsi"/>
          <w:sz w:val="22"/>
          <w:szCs w:val="22"/>
        </w:rPr>
      </w:pPr>
      <w:r w:rsidRPr="00783BAB">
        <w:rPr>
          <w:rFonts w:asciiTheme="minorHAnsi" w:hAnsiTheme="minorHAnsi"/>
          <w:sz w:val="22"/>
          <w:szCs w:val="22"/>
        </w:rPr>
        <w:t xml:space="preserve"> Il predetto adempimento ha natura essenziale ai fini della esecuzione del contratto stesso, ai sensi dell'art. 1456 del c.c., ogni qualvolta nei confronti di pubblici amministratori che abbiano esercitato funzioni relative alla stipula ed esecuzione del </w:t>
      </w:r>
      <w:proofErr w:type="gramStart"/>
      <w:r w:rsidRPr="00783BAB">
        <w:rPr>
          <w:rFonts w:asciiTheme="minorHAnsi" w:hAnsiTheme="minorHAnsi"/>
          <w:sz w:val="22"/>
          <w:szCs w:val="22"/>
        </w:rPr>
        <w:t>contratto ,sia</w:t>
      </w:r>
      <w:proofErr w:type="gramEnd"/>
      <w:r w:rsidRPr="00783BAB">
        <w:rPr>
          <w:rFonts w:asciiTheme="minorHAnsi" w:hAnsiTheme="minorHAnsi"/>
          <w:sz w:val="22"/>
          <w:szCs w:val="22"/>
        </w:rPr>
        <w:t xml:space="preserve"> stata disposta misura cautelare o sia intervenuto rinvio a giudizio per il delitto previsto dall'art. 317 del c.p.</w:t>
      </w:r>
    </w:p>
    <w:p w:rsidR="006512D9" w:rsidRPr="00783BAB" w:rsidRDefault="006512D9" w:rsidP="006512D9">
      <w:pPr>
        <w:pStyle w:val="Corpodeltesto1"/>
        <w:shd w:val="clear" w:color="auto" w:fill="auto"/>
        <w:spacing w:after="183" w:line="284" w:lineRule="exact"/>
        <w:ind w:right="20" w:firstLine="0"/>
        <w:jc w:val="both"/>
        <w:rPr>
          <w:rFonts w:asciiTheme="minorHAnsi" w:hAnsiTheme="minorHAnsi"/>
          <w:sz w:val="22"/>
          <w:szCs w:val="22"/>
        </w:rPr>
      </w:pPr>
      <w:r w:rsidRPr="00783BAB">
        <w:rPr>
          <w:rFonts w:asciiTheme="minorHAnsi" w:hAnsiTheme="minorHAnsi"/>
          <w:b/>
          <w:sz w:val="22"/>
          <w:szCs w:val="22"/>
        </w:rPr>
        <w:t>-clausola n.2</w:t>
      </w:r>
      <w:r w:rsidRPr="00783BAB">
        <w:rPr>
          <w:rFonts w:asciiTheme="minorHAnsi" w:hAnsiTheme="minorHAnsi"/>
          <w:sz w:val="22"/>
          <w:szCs w:val="22"/>
        </w:rPr>
        <w:t xml:space="preserve">- La Stazione appaltante si impegna ad avvalersi della clausola risolutiva espressa, di cui all'art. 1456 c.c., ogni qualvolta nei confronti dell'imprenditore o dei componenti la compagine </w:t>
      </w:r>
      <w:proofErr w:type="gramStart"/>
      <w:r w:rsidRPr="00783BAB">
        <w:rPr>
          <w:rFonts w:asciiTheme="minorHAnsi" w:hAnsiTheme="minorHAnsi"/>
          <w:sz w:val="22"/>
          <w:szCs w:val="22"/>
        </w:rPr>
        <w:t>sociale,o</w:t>
      </w:r>
      <w:proofErr w:type="gramEnd"/>
      <w:r w:rsidRPr="00783BAB">
        <w:rPr>
          <w:rFonts w:asciiTheme="minorHAnsi" w:hAnsiTheme="minorHAnsi"/>
          <w:sz w:val="22"/>
          <w:szCs w:val="22"/>
        </w:rPr>
        <w:t xml:space="preserve"> dei dirigenti dell'impresa, sia stata disposta misura cautelare o sia intervenuto rinvio a giudizio per taluno dei delitti di cui agli artt. 317 c.p.,318 c.p.,319 c.p.,319 bis c.p.,319 ter c.p.,319 quater c.p.,320 c.p.,322 c.p.,322 bis c.p.,346 bis c.p.,353 c.p. e 353 bis.</w:t>
      </w:r>
    </w:p>
    <w:p w:rsidR="006512D9" w:rsidRPr="00783BAB" w:rsidRDefault="006512D9" w:rsidP="006512D9">
      <w:pPr>
        <w:pStyle w:val="Corpodeltesto1"/>
        <w:shd w:val="clear" w:color="auto" w:fill="auto"/>
        <w:spacing w:after="183" w:line="284" w:lineRule="exact"/>
        <w:ind w:right="20" w:firstLine="0"/>
        <w:jc w:val="both"/>
        <w:rPr>
          <w:rFonts w:asciiTheme="minorHAnsi" w:hAnsiTheme="minorHAnsi"/>
          <w:sz w:val="22"/>
          <w:szCs w:val="22"/>
        </w:rPr>
      </w:pPr>
      <w:r w:rsidRPr="00783BAB">
        <w:rPr>
          <w:rFonts w:asciiTheme="minorHAnsi" w:hAnsiTheme="minorHAnsi"/>
          <w:sz w:val="22"/>
          <w:szCs w:val="22"/>
        </w:rPr>
        <w:t xml:space="preserve">In attuazione del PIANO NAZIONALE ANTICORRUZIONE 2016, nelle more dell’approvazione del presente piano comunale si è provveduto ad </w:t>
      </w:r>
      <w:r w:rsidRPr="00783BAB">
        <w:rPr>
          <w:rFonts w:asciiTheme="minorHAnsi" w:hAnsiTheme="minorHAnsi"/>
          <w:b/>
          <w:sz w:val="22"/>
          <w:szCs w:val="22"/>
        </w:rPr>
        <w:t xml:space="preserve"> istituire</w:t>
      </w:r>
      <w:r w:rsidRPr="00783BAB">
        <w:rPr>
          <w:rFonts w:asciiTheme="minorHAnsi" w:hAnsiTheme="minorHAnsi"/>
          <w:sz w:val="22"/>
          <w:szCs w:val="22"/>
        </w:rPr>
        <w:t xml:space="preserve">, per un più efficace perseguimento degli obiettivi e per un maggior coinvolgimento della struttura amministrativa e d’intesa con l’amministrazione, </w:t>
      </w:r>
      <w:r w:rsidRPr="00783BAB">
        <w:rPr>
          <w:rStyle w:val="Corpodeltesto10"/>
          <w:rFonts w:asciiTheme="minorHAnsi" w:hAnsiTheme="minorHAnsi"/>
          <w:sz w:val="22"/>
          <w:szCs w:val="22"/>
        </w:rPr>
        <w:t xml:space="preserve"> un apposito ufficio di Piano per la Prevenzione della corruzione e della trasparenza da</w:t>
      </w:r>
      <w:r w:rsidR="00A939E7">
        <w:rPr>
          <w:rStyle w:val="Corpodeltesto10"/>
          <w:rFonts w:asciiTheme="minorHAnsi" w:hAnsiTheme="minorHAnsi"/>
          <w:sz w:val="22"/>
          <w:szCs w:val="22"/>
        </w:rPr>
        <w:t xml:space="preserve"> </w:t>
      </w:r>
      <w:r w:rsidRPr="00783BAB">
        <w:rPr>
          <w:rStyle w:val="Corpodeltesto10"/>
          <w:rFonts w:asciiTheme="minorHAnsi" w:hAnsiTheme="minorHAnsi"/>
          <w:sz w:val="22"/>
          <w:szCs w:val="22"/>
        </w:rPr>
        <w:t>denominare U.P.C.T.</w:t>
      </w:r>
      <w:r w:rsidR="00A939E7">
        <w:rPr>
          <w:rStyle w:val="Corpodeltesto10"/>
          <w:rFonts w:asciiTheme="minorHAnsi" w:hAnsiTheme="minorHAnsi"/>
          <w:sz w:val="22"/>
          <w:szCs w:val="22"/>
        </w:rPr>
        <w:t xml:space="preserve"> </w:t>
      </w:r>
      <w:r w:rsidRPr="00783BAB">
        <w:rPr>
          <w:rFonts w:asciiTheme="minorHAnsi" w:hAnsiTheme="minorHAnsi"/>
          <w:sz w:val="22"/>
          <w:szCs w:val="22"/>
        </w:rPr>
        <w:t xml:space="preserve">Detto ufficio è stato istituito dal Segretario Generale Responsabile della Prevenzione con provvedimento n.13771 del 9 settembre 2016 ed è costituito da tre funzionari ai quali è affidato il compito di esercitare controlli sulle dichiarazioni sostitutive di certificazioni a qualsiasi titolo rese sia dai dipendenti che dagli utenti. Lo stesso ufficio, inoltre, svolge, sotto le direttive del Responsabile specifica attività ispettiva e di controllo relativamente agli obblighi e alla tempistica in ordine agli adempimenti previsti nel Piano. Infine </w:t>
      </w:r>
      <w:proofErr w:type="gramStart"/>
      <w:r w:rsidRPr="00783BAB">
        <w:rPr>
          <w:rFonts w:asciiTheme="minorHAnsi" w:hAnsiTheme="minorHAnsi"/>
          <w:sz w:val="22"/>
          <w:szCs w:val="22"/>
        </w:rPr>
        <w:t>l'U.P.C.T..</w:t>
      </w:r>
      <w:proofErr w:type="gramEnd"/>
      <w:r w:rsidRPr="00783BAB">
        <w:rPr>
          <w:rFonts w:asciiTheme="minorHAnsi" w:hAnsiTheme="minorHAnsi"/>
          <w:sz w:val="22"/>
          <w:szCs w:val="22"/>
        </w:rPr>
        <w:t xml:space="preserve"> è deputato a raccogliere le segnalazioni di tutti i soggetti coinvolti nel processo e a relazionare in merito al Responsabile</w:t>
      </w:r>
      <w:r w:rsidR="00A939E7">
        <w:rPr>
          <w:rFonts w:asciiTheme="minorHAnsi" w:hAnsiTheme="minorHAnsi"/>
          <w:sz w:val="22"/>
          <w:szCs w:val="22"/>
        </w:rPr>
        <w:t xml:space="preserve"> </w:t>
      </w:r>
      <w:r w:rsidRPr="00783BAB">
        <w:rPr>
          <w:rFonts w:asciiTheme="minorHAnsi" w:hAnsiTheme="minorHAnsi"/>
          <w:sz w:val="22"/>
          <w:szCs w:val="22"/>
        </w:rPr>
        <w:t>(per dettaglio su funzioni e compiti si rinvia espressamente al citato provvedimento).</w:t>
      </w:r>
    </w:p>
    <w:p w:rsidR="006B082D" w:rsidRPr="00783BAB" w:rsidRDefault="00822242" w:rsidP="006B082D">
      <w:pPr>
        <w:pStyle w:val="Paragrafoelenco"/>
        <w:numPr>
          <w:ilvl w:val="0"/>
          <w:numId w:val="2"/>
        </w:numPr>
        <w:spacing w:after="0"/>
        <w:ind w:left="0" w:right="10" w:firstLine="0"/>
        <w:jc w:val="both"/>
        <w:rPr>
          <w:rFonts w:asciiTheme="minorHAnsi" w:hAnsiTheme="minorHAnsi"/>
        </w:rPr>
      </w:pPr>
      <w:r w:rsidRPr="00783BAB">
        <w:rPr>
          <w:rFonts w:asciiTheme="minorHAnsi" w:hAnsiTheme="minorHAnsi"/>
          <w:b/>
        </w:rPr>
        <w:t>Individuazione del dec.</w:t>
      </w:r>
      <w:r w:rsidR="00A939E7">
        <w:rPr>
          <w:rFonts w:asciiTheme="minorHAnsi" w:hAnsiTheme="minorHAnsi"/>
          <w:b/>
        </w:rPr>
        <w:t xml:space="preserve"> </w:t>
      </w:r>
      <w:r w:rsidR="00002160" w:rsidRPr="00783BAB">
        <w:rPr>
          <w:rFonts w:asciiTheme="minorHAnsi" w:hAnsiTheme="minorHAnsi"/>
        </w:rPr>
        <w:t xml:space="preserve">In tema di generale attività contrattuale dell’ente verificare la scrupolosa </w:t>
      </w:r>
      <w:r w:rsidR="007472C0" w:rsidRPr="00783BAB">
        <w:rPr>
          <w:rFonts w:asciiTheme="minorHAnsi" w:hAnsiTheme="minorHAnsi"/>
        </w:rPr>
        <w:t>attuazione</w:t>
      </w:r>
      <w:r w:rsidR="00002160" w:rsidRPr="00783BAB">
        <w:rPr>
          <w:rFonts w:asciiTheme="minorHAnsi" w:hAnsiTheme="minorHAnsi"/>
        </w:rPr>
        <w:t xml:space="preserve"> delle norme e la corretta esecuzione delle prestazioni di cui va accertata ed attestata la </w:t>
      </w:r>
      <w:proofErr w:type="gramStart"/>
      <w:r w:rsidR="007472C0" w:rsidRPr="00783BAB">
        <w:rPr>
          <w:rFonts w:asciiTheme="minorHAnsi" w:hAnsiTheme="minorHAnsi"/>
        </w:rPr>
        <w:t xml:space="preserve">loro </w:t>
      </w:r>
      <w:r w:rsidR="00002160" w:rsidRPr="00783BAB">
        <w:rPr>
          <w:rFonts w:asciiTheme="minorHAnsi" w:hAnsiTheme="minorHAnsi"/>
        </w:rPr>
        <w:t xml:space="preserve"> confo</w:t>
      </w:r>
      <w:r w:rsidR="007472C0" w:rsidRPr="00783BAB">
        <w:rPr>
          <w:rFonts w:asciiTheme="minorHAnsi" w:hAnsiTheme="minorHAnsi"/>
        </w:rPr>
        <w:t>r</w:t>
      </w:r>
      <w:r w:rsidR="00002160" w:rsidRPr="00783BAB">
        <w:rPr>
          <w:rFonts w:asciiTheme="minorHAnsi" w:hAnsiTheme="minorHAnsi"/>
        </w:rPr>
        <w:t>mità</w:t>
      </w:r>
      <w:proofErr w:type="gramEnd"/>
      <w:r w:rsidR="00002160" w:rsidRPr="00783BAB">
        <w:rPr>
          <w:rFonts w:asciiTheme="minorHAnsi" w:hAnsiTheme="minorHAnsi"/>
        </w:rPr>
        <w:t xml:space="preserve"> a legge e contratto prima di ogni pagamento</w:t>
      </w:r>
      <w:r w:rsidR="00446AA0" w:rsidRPr="00783BAB">
        <w:rPr>
          <w:rFonts w:asciiTheme="minorHAnsi" w:hAnsiTheme="minorHAnsi"/>
        </w:rPr>
        <w:t>. Sul punto dovrà individuarsi un respon</w:t>
      </w:r>
      <w:r w:rsidRPr="00783BAB">
        <w:rPr>
          <w:rFonts w:asciiTheme="minorHAnsi" w:hAnsiTheme="minorHAnsi"/>
        </w:rPr>
        <w:t>sa</w:t>
      </w:r>
      <w:r w:rsidR="00446AA0" w:rsidRPr="00783BAB">
        <w:rPr>
          <w:rFonts w:asciiTheme="minorHAnsi" w:hAnsiTheme="minorHAnsi"/>
        </w:rPr>
        <w:t xml:space="preserve">bile dell’esecuzione del contratto il cd. </w:t>
      </w:r>
      <w:r w:rsidRPr="00783BAB">
        <w:rPr>
          <w:rFonts w:asciiTheme="minorHAnsi" w:hAnsiTheme="minorHAnsi"/>
        </w:rPr>
        <w:t>d</w:t>
      </w:r>
      <w:r w:rsidR="00446AA0" w:rsidRPr="00783BAB">
        <w:rPr>
          <w:rFonts w:asciiTheme="minorHAnsi" w:hAnsiTheme="minorHAnsi"/>
        </w:rPr>
        <w:t>ec (direttore o res</w:t>
      </w:r>
      <w:r w:rsidRPr="00783BAB">
        <w:rPr>
          <w:rFonts w:asciiTheme="minorHAnsi" w:hAnsiTheme="minorHAnsi"/>
        </w:rPr>
        <w:t>po</w:t>
      </w:r>
      <w:r w:rsidR="00446AA0" w:rsidRPr="00783BAB">
        <w:rPr>
          <w:rFonts w:asciiTheme="minorHAnsi" w:hAnsiTheme="minorHAnsi"/>
        </w:rPr>
        <w:t>n</w:t>
      </w:r>
      <w:r w:rsidRPr="00783BAB">
        <w:rPr>
          <w:rFonts w:asciiTheme="minorHAnsi" w:hAnsiTheme="minorHAnsi"/>
        </w:rPr>
        <w:t>sa</w:t>
      </w:r>
      <w:r w:rsidR="00446AA0" w:rsidRPr="00783BAB">
        <w:rPr>
          <w:rFonts w:asciiTheme="minorHAnsi" w:hAnsiTheme="minorHAnsi"/>
        </w:rPr>
        <w:t xml:space="preserve">bile dell’esecuzione).  </w:t>
      </w:r>
      <w:r w:rsidR="00D23F4F" w:rsidRPr="00783BAB">
        <w:rPr>
          <w:rFonts w:asciiTheme="minorHAnsi" w:hAnsiTheme="minorHAnsi"/>
        </w:rPr>
        <w:t>Su</w:t>
      </w:r>
      <w:r w:rsidR="00446AA0" w:rsidRPr="00783BAB">
        <w:rPr>
          <w:rFonts w:asciiTheme="minorHAnsi" w:hAnsiTheme="minorHAnsi"/>
        </w:rPr>
        <w:t xml:space="preserve"> tale figura </w:t>
      </w:r>
      <w:r w:rsidR="00D23F4F" w:rsidRPr="00783BAB">
        <w:rPr>
          <w:rFonts w:asciiTheme="minorHAnsi" w:hAnsiTheme="minorHAnsi"/>
        </w:rPr>
        <w:t>l</w:t>
      </w:r>
      <w:r w:rsidR="00446AA0" w:rsidRPr="00783BAB">
        <w:rPr>
          <w:rFonts w:asciiTheme="minorHAnsi" w:hAnsiTheme="minorHAnsi"/>
        </w:rPr>
        <w:t>’Anac</w:t>
      </w:r>
      <w:r w:rsidRPr="00783BAB">
        <w:rPr>
          <w:rFonts w:asciiTheme="minorHAnsi" w:hAnsiTheme="minorHAnsi"/>
        </w:rPr>
        <w:t xml:space="preserve">si è così </w:t>
      </w:r>
      <w:proofErr w:type="gramStart"/>
      <w:r w:rsidRPr="00783BAB">
        <w:rPr>
          <w:rFonts w:asciiTheme="minorHAnsi" w:hAnsiTheme="minorHAnsi"/>
        </w:rPr>
        <w:t>espressa :</w:t>
      </w:r>
      <w:proofErr w:type="gramEnd"/>
      <w:r w:rsidRPr="00783BAB">
        <w:rPr>
          <w:rFonts w:asciiTheme="minorHAnsi" w:hAnsiTheme="minorHAnsi"/>
        </w:rPr>
        <w:t xml:space="preserve"> “</w:t>
      </w:r>
      <w:r w:rsidR="007472C0" w:rsidRPr="00783BAB">
        <w:rPr>
          <w:rFonts w:asciiTheme="minorHAnsi" w:hAnsiTheme="minorHAnsi"/>
          <w:i/>
        </w:rPr>
        <w:t xml:space="preserve">L’articolo 111, comma 2, del nuovo Codice enuncia in linea generale i compiti del Direttore dell’esecuzione, individuandoli nel coordinamento, direzione e controllo tecnico-contabile dell’esecuzione del contratto stipulato dalla stazione appaltante, in modo da assicurarne la regolare esecuzione. La direzione dell’esecuzione si sostanzia in un insieme di attività volte a garantire che l’esecuzione del contratto avvenga nei tempi stabiliti ed in conformità alle prescrizioni contenute nei documenti contrattuali e nelle condizioni offerte in sede di aggiudicazione o affidamento. A tal fine è necessario che nel contratto sottoscritto tra le parti siano dettagliatamente riportate, tra l’altro, le condizioni migliorative offerte nell’ambito dell’offerta </w:t>
      </w:r>
      <w:r w:rsidR="007472C0" w:rsidRPr="00783BAB">
        <w:rPr>
          <w:rFonts w:asciiTheme="minorHAnsi" w:hAnsiTheme="minorHAnsi"/>
          <w:i/>
        </w:rPr>
        <w:lastRenderedPageBreak/>
        <w:t xml:space="preserve">economicamente più vantaggiosa e le modalità di esecuzione del servizio e/o di consegna della fornitura. Devono, inoltre, essere indicati, in modo preciso, i controlli sulla regolarità e qualità della prestazione resa, le penali per eventuali inadempimenti, i casi di sospensione, risoluzione o recesso del contratto e quelli relativi ad eventuali premi o incentivi, precisando le modalità per l’irrogazione delle penali, per la sospensione, risoluzione o recesso del contratto o per la corresponsione dei premi. Nel contratto devono, inoltre, essere indicati i mezzi e le risorse messi eventualmente a disposizione da parte di un’impresa ausiliaria, allegando il relativo contratto di avvalimento, nonché l’intenzione di ricorrere al subappalto, specificando per quale parte dell’affidamento. Nello svolgimento delle sue funzioni il Direttore dell’esecuzione è tenuto, inoltre, ad utilizzare la diligenza richiesta dall’attività esercitata ex art. 1176, comma 2, c.c. e ad osservare il canone di buona fede ex art. 1375 </w:t>
      </w:r>
      <w:proofErr w:type="gramStart"/>
      <w:r w:rsidR="007472C0" w:rsidRPr="00783BAB">
        <w:rPr>
          <w:rFonts w:asciiTheme="minorHAnsi" w:hAnsiTheme="minorHAnsi"/>
          <w:i/>
        </w:rPr>
        <w:t>c.c.</w:t>
      </w:r>
      <w:r w:rsidR="007472C0" w:rsidRPr="00783BAB">
        <w:rPr>
          <w:rFonts w:asciiTheme="minorHAnsi" w:hAnsiTheme="minorHAnsi"/>
        </w:rPr>
        <w:t>.</w:t>
      </w:r>
      <w:proofErr w:type="gramEnd"/>
      <w:r w:rsidRPr="00783BAB">
        <w:rPr>
          <w:rFonts w:asciiTheme="minorHAnsi" w:hAnsiTheme="minorHAnsi"/>
        </w:rPr>
        <w:t>”</w:t>
      </w:r>
    </w:p>
    <w:p w:rsidR="006B082D" w:rsidRPr="00783BAB" w:rsidRDefault="006B082D" w:rsidP="006B082D">
      <w:pPr>
        <w:spacing w:after="0"/>
        <w:ind w:right="10"/>
        <w:jc w:val="both"/>
        <w:rPr>
          <w:rFonts w:asciiTheme="minorHAnsi" w:hAnsiTheme="minorHAnsi"/>
        </w:rPr>
      </w:pPr>
      <w:r w:rsidRPr="00783BAB">
        <w:rPr>
          <w:rFonts w:asciiTheme="minorHAnsi" w:hAnsiTheme="minorHAnsi"/>
        </w:rPr>
        <w:t xml:space="preserve">Disposizione questa particolarmente utile per fronteggiare i rischi nell’ambito del patrimonio comunale, nel ciclo integrato dei </w:t>
      </w:r>
      <w:proofErr w:type="gramStart"/>
      <w:r w:rsidRPr="00783BAB">
        <w:rPr>
          <w:rFonts w:asciiTheme="minorHAnsi" w:hAnsiTheme="minorHAnsi"/>
        </w:rPr>
        <w:t>rifiuti  e</w:t>
      </w:r>
      <w:proofErr w:type="gramEnd"/>
      <w:r w:rsidRPr="00783BAB">
        <w:rPr>
          <w:rFonts w:asciiTheme="minorHAnsi" w:hAnsiTheme="minorHAnsi"/>
        </w:rPr>
        <w:t xml:space="preserve"> nelle concessioni cimiteriali.</w:t>
      </w:r>
    </w:p>
    <w:p w:rsidR="00226D95" w:rsidRPr="00783BAB" w:rsidRDefault="00226D95" w:rsidP="00A939E7">
      <w:pPr>
        <w:pStyle w:val="Paragrafoelenco"/>
        <w:numPr>
          <w:ilvl w:val="0"/>
          <w:numId w:val="2"/>
        </w:numPr>
        <w:spacing w:after="0"/>
        <w:ind w:right="10"/>
        <w:jc w:val="both"/>
        <w:rPr>
          <w:rFonts w:asciiTheme="minorHAnsi" w:hAnsiTheme="minorHAnsi"/>
        </w:rPr>
      </w:pPr>
      <w:r w:rsidRPr="00783BAB">
        <w:rPr>
          <w:rFonts w:asciiTheme="minorHAnsi" w:hAnsiTheme="minorHAnsi"/>
          <w:b/>
        </w:rPr>
        <w:t>Sottoposizione al trattamento del rischio non</w:t>
      </w:r>
      <w:r w:rsidRPr="00783BAB">
        <w:rPr>
          <w:rFonts w:asciiTheme="minorHAnsi" w:hAnsiTheme="minorHAnsi"/>
        </w:rPr>
        <w:t xml:space="preserve"> solo i procedimenti individuati ai sensi dell’art.1, commi 9 e 16, della L.190/2012 e secondo le linee di indirizzo dettate dall’Autorità Nazionale Anticorruzione con la determinazione A.NA.C. n. 12 del 28 ottobre 2015, ma anche quelli specificamente individuati da ciascun Settore nel rispetto delle seguenti priorità:</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Procedimenti compresi nell’elenco riportato nell’articolo 1, comma 53 della legge 190/2012</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 xml:space="preserve">Procedimenti in ordine ai quali si siano registrate le seguenti patologie: </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 xml:space="preserve">segnalazione di ritardo; </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risarcimento di danno o indennizza a causa del ritardo</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nomina di un commissario ad acta</w:t>
      </w:r>
    </w:p>
    <w:p w:rsidR="00226D95" w:rsidRPr="00783BAB" w:rsidRDefault="00226D95" w:rsidP="00334340">
      <w:pPr>
        <w:numPr>
          <w:ilvl w:val="2"/>
          <w:numId w:val="31"/>
        </w:numPr>
        <w:tabs>
          <w:tab w:val="clear" w:pos="3060"/>
          <w:tab w:val="num" w:pos="1440"/>
        </w:tabs>
        <w:suppressAutoHyphens w:val="0"/>
        <w:spacing w:after="0" w:line="240" w:lineRule="auto"/>
        <w:ind w:left="1980" w:hanging="720"/>
        <w:contextualSpacing/>
        <w:jc w:val="both"/>
        <w:rPr>
          <w:rFonts w:asciiTheme="minorHAnsi" w:hAnsiTheme="minorHAnsi"/>
          <w:i/>
        </w:rPr>
      </w:pPr>
      <w:r w:rsidRPr="00783BAB">
        <w:rPr>
          <w:rFonts w:asciiTheme="minorHAnsi" w:hAnsiTheme="minorHAnsi"/>
          <w:i/>
        </w:rPr>
        <w:t xml:space="preserve">segnalazioni di illecito </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processi di lavoro a istanza di parte</w:t>
      </w:r>
    </w:p>
    <w:p w:rsidR="00226D95" w:rsidRPr="00783BAB" w:rsidRDefault="00226D95" w:rsidP="00334340">
      <w:pPr>
        <w:numPr>
          <w:ilvl w:val="2"/>
          <w:numId w:val="30"/>
        </w:numPr>
        <w:suppressAutoHyphens w:val="0"/>
        <w:spacing w:after="0" w:line="240" w:lineRule="auto"/>
        <w:ind w:left="1134"/>
        <w:contextualSpacing/>
        <w:jc w:val="both"/>
        <w:rPr>
          <w:rFonts w:asciiTheme="minorHAnsi" w:hAnsiTheme="minorHAnsi"/>
        </w:rPr>
      </w:pPr>
      <w:r w:rsidRPr="00783BAB">
        <w:rPr>
          <w:rFonts w:asciiTheme="minorHAnsi" w:hAnsiTheme="minorHAnsi"/>
        </w:rPr>
        <w:t>processi di lavoro che non rientrano nei punti precedenti</w:t>
      </w:r>
      <w:r w:rsidR="00334340" w:rsidRPr="00783BAB">
        <w:rPr>
          <w:rFonts w:asciiTheme="minorHAnsi" w:hAnsiTheme="minorHAnsi"/>
        </w:rPr>
        <w:t>.</w:t>
      </w:r>
    </w:p>
    <w:p w:rsidR="00334340" w:rsidRPr="00783BAB" w:rsidRDefault="00EB3BB2" w:rsidP="00EB3BB2">
      <w:pPr>
        <w:pStyle w:val="Titolo2"/>
        <w:numPr>
          <w:ilvl w:val="0"/>
          <w:numId w:val="0"/>
        </w:numPr>
        <w:ind w:left="576" w:hanging="576"/>
        <w:rPr>
          <w:rFonts w:asciiTheme="minorHAnsi" w:hAnsiTheme="minorHAnsi"/>
          <w:i w:val="0"/>
          <w:sz w:val="22"/>
          <w:szCs w:val="22"/>
        </w:rPr>
      </w:pPr>
      <w:r w:rsidRPr="00783BAB">
        <w:rPr>
          <w:rFonts w:asciiTheme="minorHAnsi" w:hAnsiTheme="minorHAnsi"/>
          <w:i w:val="0"/>
          <w:sz w:val="22"/>
          <w:szCs w:val="22"/>
        </w:rPr>
        <w:t>19</w:t>
      </w:r>
      <w:r w:rsidR="00334340" w:rsidRPr="00783BAB">
        <w:rPr>
          <w:rFonts w:asciiTheme="minorHAnsi" w:hAnsiTheme="minorHAnsi"/>
          <w:i w:val="0"/>
          <w:sz w:val="22"/>
          <w:szCs w:val="22"/>
        </w:rPr>
        <w:t>. Monitoraggio dei tempi procedimentali</w:t>
      </w:r>
    </w:p>
    <w:p w:rsidR="00334340" w:rsidRPr="00783BAB" w:rsidRDefault="00334340" w:rsidP="00334340">
      <w:pPr>
        <w:jc w:val="both"/>
        <w:rPr>
          <w:rFonts w:asciiTheme="minorHAnsi" w:hAnsiTheme="minorHAnsi"/>
        </w:rPr>
      </w:pPr>
      <w:r w:rsidRPr="00783BAB">
        <w:rPr>
          <w:rFonts w:asciiTheme="minorHAnsi" w:hAnsiTheme="minorHAnsi"/>
        </w:rPr>
        <w:t>1. Ogni responsabile di servizio dovrà fornire le informazioni relative al rispetto dei tempi procedimentali, relativamente alle attività di competenza.</w:t>
      </w:r>
    </w:p>
    <w:p w:rsidR="00334340" w:rsidRPr="00783BAB" w:rsidRDefault="00334340" w:rsidP="00334340">
      <w:pPr>
        <w:jc w:val="both"/>
        <w:rPr>
          <w:rFonts w:asciiTheme="minorHAnsi" w:hAnsiTheme="minorHAnsi"/>
        </w:rPr>
      </w:pPr>
      <w:r w:rsidRPr="00783BAB">
        <w:rPr>
          <w:rFonts w:asciiTheme="minorHAnsi" w:hAnsiTheme="minorHAnsi"/>
        </w:rPr>
        <w:t>In ogni caso, oltre a quanto previsto nel punto precedente, dovranno essere fornite le seguenti informazioni:</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segnalazioni riguardanti il mancato rispetto dei tempi del procedimento</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richieste di risarcimento per danno o indennizzo a causa del ritardo</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Eventuale nomina di commissari ad acta</w:t>
      </w:r>
    </w:p>
    <w:p w:rsidR="00334340" w:rsidRPr="00783BAB" w:rsidRDefault="00334340" w:rsidP="00334340">
      <w:pPr>
        <w:numPr>
          <w:ilvl w:val="0"/>
          <w:numId w:val="33"/>
        </w:numPr>
        <w:suppressAutoHyphens w:val="0"/>
        <w:spacing w:after="120" w:line="240" w:lineRule="auto"/>
        <w:contextualSpacing/>
        <w:jc w:val="both"/>
        <w:rPr>
          <w:rFonts w:asciiTheme="minorHAnsi" w:hAnsiTheme="minorHAnsi"/>
          <w:i/>
        </w:rPr>
      </w:pPr>
      <w:r w:rsidRPr="00783BAB">
        <w:rPr>
          <w:rFonts w:asciiTheme="minorHAnsi" w:hAnsiTheme="minorHAnsi"/>
          <w:i/>
        </w:rPr>
        <w:t>Eventuali patologie comunque riscontrate riguardo al mancato rispetto dei tempi procedimentali</w:t>
      </w:r>
    </w:p>
    <w:p w:rsidR="00334340" w:rsidRPr="00783BAB" w:rsidRDefault="00334340" w:rsidP="00334340">
      <w:pPr>
        <w:spacing w:after="120"/>
        <w:rPr>
          <w:rFonts w:asciiTheme="minorHAnsi" w:hAnsiTheme="minorHAnsi"/>
          <w:u w:val="single"/>
        </w:rPr>
      </w:pPr>
      <w:r w:rsidRPr="00783BAB">
        <w:rPr>
          <w:rFonts w:asciiTheme="minorHAnsi" w:hAnsiTheme="minorHAnsi"/>
          <w:u w:val="single"/>
        </w:rPr>
        <w:t>2. Tempi e modalità di attuazione: cadenza semestrale</w:t>
      </w:r>
    </w:p>
    <w:p w:rsidR="00334340" w:rsidRPr="00783BAB" w:rsidRDefault="00BF67CA" w:rsidP="00BF67CA">
      <w:pPr>
        <w:pStyle w:val="Titolo2"/>
        <w:keepLines/>
        <w:numPr>
          <w:ilvl w:val="0"/>
          <w:numId w:val="0"/>
        </w:numPr>
        <w:suppressAutoHyphens w:val="0"/>
        <w:spacing w:after="0" w:line="240" w:lineRule="auto"/>
        <w:ind w:left="576" w:hanging="576"/>
        <w:jc w:val="both"/>
        <w:rPr>
          <w:rFonts w:asciiTheme="minorHAnsi" w:hAnsiTheme="minorHAnsi"/>
          <w:sz w:val="22"/>
          <w:szCs w:val="22"/>
        </w:rPr>
      </w:pPr>
      <w:r w:rsidRPr="00783BAB">
        <w:rPr>
          <w:rFonts w:asciiTheme="minorHAnsi" w:hAnsiTheme="minorHAnsi"/>
          <w:sz w:val="22"/>
          <w:szCs w:val="22"/>
        </w:rPr>
        <w:t>20</w:t>
      </w:r>
      <w:r w:rsidR="00A50FFB" w:rsidRPr="00783BAB">
        <w:rPr>
          <w:rFonts w:asciiTheme="minorHAnsi" w:hAnsiTheme="minorHAnsi"/>
          <w:sz w:val="22"/>
          <w:szCs w:val="22"/>
        </w:rPr>
        <w:t>.</w:t>
      </w:r>
      <w:r w:rsidR="00A939E7">
        <w:rPr>
          <w:rFonts w:asciiTheme="minorHAnsi" w:hAnsiTheme="minorHAnsi"/>
          <w:sz w:val="22"/>
          <w:szCs w:val="22"/>
        </w:rPr>
        <w:t xml:space="preserve"> </w:t>
      </w:r>
      <w:r w:rsidR="00334340" w:rsidRPr="00783BAB">
        <w:rPr>
          <w:rFonts w:asciiTheme="minorHAnsi" w:hAnsiTheme="minorHAnsi"/>
          <w:sz w:val="22"/>
          <w:szCs w:val="22"/>
        </w:rPr>
        <w:t>Informazioni sulle possibili interferenze o conflitti di interessi</w:t>
      </w:r>
    </w:p>
    <w:p w:rsidR="00334340" w:rsidRPr="00783BAB" w:rsidRDefault="00334340" w:rsidP="00334340">
      <w:pPr>
        <w:jc w:val="both"/>
        <w:rPr>
          <w:rFonts w:asciiTheme="minorHAnsi" w:hAnsiTheme="minorHAnsi"/>
        </w:rPr>
      </w:pPr>
      <w:r w:rsidRPr="00783BAB">
        <w:rPr>
          <w:rFonts w:asciiTheme="minorHAnsi" w:hAnsiTheme="minorHAnsi"/>
        </w:rPr>
        <w:t>1. Ogni responsabile di servizio dovrà fornire le informazioni di seguito riportate, precisando quali iniziative siano state adottate:</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comunicazioni dei dipendenti riguardo “possibili interferenze” ex art.5 del DPR 62/2013</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comunicazioni dei dipendenti riguardo la collaborazione con soggetti privati, ex art. 6, comma 1 del DPR 62/2013</w:t>
      </w:r>
    </w:p>
    <w:p w:rsidR="00334340" w:rsidRPr="00783BAB" w:rsidRDefault="00334340" w:rsidP="00334340">
      <w:pPr>
        <w:numPr>
          <w:ilvl w:val="0"/>
          <w:numId w:val="33"/>
        </w:numPr>
        <w:suppressAutoHyphens w:val="0"/>
        <w:spacing w:after="0" w:line="240" w:lineRule="auto"/>
        <w:contextualSpacing/>
        <w:jc w:val="both"/>
        <w:rPr>
          <w:rFonts w:asciiTheme="minorHAnsi" w:hAnsiTheme="minorHAnsi"/>
          <w:i/>
        </w:rPr>
      </w:pPr>
      <w:r w:rsidRPr="00783BAB">
        <w:rPr>
          <w:rFonts w:asciiTheme="minorHAnsi" w:hAnsiTheme="minorHAnsi"/>
          <w:i/>
        </w:rPr>
        <w:t>Eventuali comunicazioni relative a possibili conflitti di interessi ex artt. 6 e 7 del DPR 62/2013</w:t>
      </w:r>
    </w:p>
    <w:p w:rsidR="00334340" w:rsidRPr="00783BAB" w:rsidRDefault="00334340" w:rsidP="00334340">
      <w:pPr>
        <w:spacing w:after="0"/>
        <w:rPr>
          <w:rFonts w:asciiTheme="minorHAnsi" w:hAnsiTheme="minorHAnsi"/>
          <w:u w:val="single"/>
        </w:rPr>
      </w:pPr>
      <w:r w:rsidRPr="00783BAB">
        <w:rPr>
          <w:rFonts w:asciiTheme="minorHAnsi" w:hAnsiTheme="minorHAnsi"/>
          <w:u w:val="single"/>
        </w:rPr>
        <w:lastRenderedPageBreak/>
        <w:t>2. Tempi e modalità di attuazione: cadenza semestrale</w:t>
      </w:r>
    </w:p>
    <w:p w:rsidR="003307C2" w:rsidRPr="00783BAB" w:rsidRDefault="003307C2" w:rsidP="003307C2">
      <w:pPr>
        <w:spacing w:after="0"/>
        <w:jc w:val="both"/>
        <w:rPr>
          <w:rFonts w:asciiTheme="minorHAnsi" w:hAnsiTheme="minorHAnsi" w:cs="Arial"/>
          <w:i/>
        </w:rPr>
      </w:pPr>
      <w:r w:rsidRPr="00783BAB">
        <w:rPr>
          <w:rFonts w:asciiTheme="minorHAnsi" w:hAnsiTheme="minorHAnsi" w:cs="Arial"/>
          <w:b/>
        </w:rPr>
        <w:t>(</w:t>
      </w:r>
      <w:r w:rsidRPr="00783BAB">
        <w:rPr>
          <w:rFonts w:asciiTheme="minorHAnsi" w:hAnsiTheme="minorHAnsi" w:cs="Arial"/>
          <w:b/>
          <w:i/>
        </w:rPr>
        <w:t>DPR 62/2013</w:t>
      </w:r>
      <w:r w:rsidRPr="00783BAB">
        <w:rPr>
          <w:rFonts w:asciiTheme="minorHAnsi" w:hAnsiTheme="minorHAnsi" w:cs="Arial"/>
          <w:i/>
        </w:rPr>
        <w:t>:</w:t>
      </w:r>
    </w:p>
    <w:p w:rsidR="003307C2" w:rsidRPr="00783BAB" w:rsidRDefault="003307C2" w:rsidP="003307C2">
      <w:pPr>
        <w:spacing w:after="0"/>
        <w:jc w:val="both"/>
        <w:rPr>
          <w:rFonts w:asciiTheme="minorHAnsi" w:hAnsiTheme="minorHAnsi" w:cs="Arial"/>
          <w:i/>
        </w:rPr>
      </w:pPr>
      <w:r w:rsidRPr="00783BAB">
        <w:rPr>
          <w:rFonts w:asciiTheme="minorHAnsi" w:hAnsiTheme="minorHAnsi" w:cs="Arial"/>
          <w:b/>
          <w:i/>
        </w:rPr>
        <w:t>Art. 5 Partecipazione ad associazioni e organizzazioni</w:t>
      </w:r>
      <w:r w:rsidRPr="00783BAB">
        <w:rPr>
          <w:rFonts w:asciiTheme="minorHAnsi" w:hAnsiTheme="minorHAnsi" w:cs="Arial"/>
          <w:i/>
        </w:rPr>
        <w:t xml:space="preserve"> 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 2. Il pubblico dipendente non costringe altri dipendenti ad aderire ad associazioni od organizzazioni, nè esercita pressioni a tale fine, promettendo vantaggi o prospettando svantaggi di carriera. </w:t>
      </w:r>
    </w:p>
    <w:p w:rsidR="003307C2" w:rsidRPr="00783BAB" w:rsidRDefault="003307C2" w:rsidP="003307C2">
      <w:pPr>
        <w:spacing w:after="0"/>
        <w:jc w:val="both"/>
        <w:rPr>
          <w:rFonts w:asciiTheme="minorHAnsi" w:hAnsiTheme="minorHAnsi" w:cs="Arial"/>
          <w:i/>
        </w:rPr>
      </w:pPr>
      <w:r w:rsidRPr="00783BAB">
        <w:rPr>
          <w:rFonts w:asciiTheme="minorHAnsi" w:hAnsiTheme="minorHAnsi" w:cs="Arial"/>
          <w:b/>
          <w:i/>
        </w:rPr>
        <w:t>Art. 6 Comunicazione degli interessi finanziari e conflitti d'interesse</w:t>
      </w:r>
      <w:r w:rsidRPr="00783BAB">
        <w:rPr>
          <w:rFonts w:asciiTheme="minorHAnsi" w:hAnsiTheme="minorHAnsi" w:cs="Arial"/>
          <w:i/>
        </w:rPr>
        <w:t xml:space="preserve"> 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a) se in prima persona, o suoi parenti o affini entro il secondo grado, il coniuge o il convivente abbiano ancora rapporti finanziari con il soggetto con cui ha avuto i predetti rapporti di collaborazione; b) se tali rapporti siano intercorsi o intercorrano con soggetti che abbiano interessi in attività o decisioni inerenti all'ufficio, limitatamente alle pratiche a lui affidate. 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rsidR="00334340" w:rsidRPr="00783BAB" w:rsidRDefault="003307C2" w:rsidP="003307C2">
      <w:pPr>
        <w:spacing w:after="0"/>
        <w:jc w:val="both"/>
        <w:rPr>
          <w:rFonts w:asciiTheme="minorHAnsi" w:hAnsiTheme="minorHAnsi"/>
        </w:rPr>
      </w:pPr>
      <w:r w:rsidRPr="00783BAB">
        <w:rPr>
          <w:rFonts w:asciiTheme="minorHAnsi" w:hAnsiTheme="minorHAnsi" w:cs="Arial"/>
          <w:b/>
          <w:i/>
        </w:rPr>
        <w:t xml:space="preserve">Art. 7 Obbligo di astensione </w:t>
      </w:r>
      <w:r w:rsidRPr="00783BAB">
        <w:rPr>
          <w:rFonts w:asciiTheme="minorHAnsi" w:hAnsiTheme="minorHAnsi" w:cs="Arial"/>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sidRPr="00783BAB">
        <w:rPr>
          <w:rFonts w:asciiTheme="minorHAnsi" w:hAnsiTheme="minorHAnsi" w:cs="Arial"/>
        </w:rPr>
        <w:t>)</w:t>
      </w:r>
      <w:r w:rsidR="002520F1" w:rsidRPr="00783BAB">
        <w:rPr>
          <w:rFonts w:asciiTheme="minorHAnsi" w:hAnsiTheme="minorHAnsi" w:cs="Arial"/>
        </w:rPr>
        <w:t>”</w:t>
      </w:r>
      <w:r w:rsidRPr="00783BAB">
        <w:rPr>
          <w:rFonts w:asciiTheme="minorHAnsi" w:hAnsiTheme="minorHAnsi"/>
        </w:rPr>
        <w:t>.</w:t>
      </w:r>
    </w:p>
    <w:p w:rsidR="00A939E7" w:rsidRDefault="00A939E7" w:rsidP="00BF67CA">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p>
    <w:p w:rsidR="00A939E7" w:rsidRPr="00A939E7" w:rsidRDefault="00A50FFB" w:rsidP="00A939E7">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r w:rsidRPr="00783BAB">
        <w:rPr>
          <w:rFonts w:asciiTheme="minorHAnsi" w:hAnsiTheme="minorHAnsi"/>
          <w:sz w:val="22"/>
          <w:szCs w:val="22"/>
        </w:rPr>
        <w:t>2</w:t>
      </w:r>
      <w:r w:rsidR="00BF67CA" w:rsidRPr="00783BAB">
        <w:rPr>
          <w:rFonts w:asciiTheme="minorHAnsi" w:hAnsiTheme="minorHAnsi"/>
          <w:sz w:val="22"/>
          <w:szCs w:val="22"/>
        </w:rPr>
        <w:t>1</w:t>
      </w:r>
      <w:r w:rsidRPr="00783BAB">
        <w:rPr>
          <w:rFonts w:asciiTheme="minorHAnsi" w:hAnsiTheme="minorHAnsi"/>
          <w:sz w:val="22"/>
          <w:szCs w:val="22"/>
        </w:rPr>
        <w:t xml:space="preserve">. </w:t>
      </w:r>
      <w:r w:rsidR="00334340" w:rsidRPr="00783BAB">
        <w:rPr>
          <w:rFonts w:asciiTheme="minorHAnsi" w:hAnsiTheme="minorHAnsi"/>
          <w:sz w:val="22"/>
          <w:szCs w:val="22"/>
        </w:rPr>
        <w:t>Trasparenza amministrativa</w:t>
      </w:r>
    </w:p>
    <w:p w:rsidR="00334340" w:rsidRPr="00783BAB" w:rsidRDefault="00334340" w:rsidP="00334340">
      <w:pPr>
        <w:spacing w:after="0"/>
        <w:jc w:val="both"/>
        <w:rPr>
          <w:rFonts w:asciiTheme="minorHAnsi" w:hAnsiTheme="minorHAnsi"/>
        </w:rPr>
      </w:pPr>
      <w:r w:rsidRPr="00783BAB">
        <w:rPr>
          <w:rFonts w:asciiTheme="minorHAnsi" w:hAnsiTheme="minorHAnsi"/>
        </w:rPr>
        <w:t>1. Il Nucleo di valutazione effettu</w:t>
      </w:r>
      <w:r w:rsidR="00F609F8" w:rsidRPr="00783BAB">
        <w:rPr>
          <w:rFonts w:asciiTheme="minorHAnsi" w:hAnsiTheme="minorHAnsi"/>
        </w:rPr>
        <w:t>erà</w:t>
      </w:r>
      <w:r w:rsidRPr="00783BAB">
        <w:rPr>
          <w:rFonts w:asciiTheme="minorHAnsi" w:hAnsiTheme="minorHAnsi"/>
        </w:rPr>
        <w:t xml:space="preserve"> una verifica sul rispetto degli obblighi di trasparenza sul sito istituzionale dell’Ente</w:t>
      </w:r>
      <w:r w:rsidR="002562E1" w:rsidRPr="00783BAB">
        <w:rPr>
          <w:rFonts w:asciiTheme="minorHAnsi" w:hAnsiTheme="minorHAnsi"/>
        </w:rPr>
        <w:t xml:space="preserve"> anche alla luce di quanto dallo stesso dedotto nel verbale del 22/1/2018</w:t>
      </w:r>
      <w:r w:rsidRPr="00783BAB">
        <w:rPr>
          <w:rFonts w:asciiTheme="minorHAnsi" w:hAnsiTheme="minorHAnsi"/>
        </w:rPr>
        <w:t>.</w:t>
      </w:r>
    </w:p>
    <w:p w:rsidR="00334340" w:rsidRPr="00783BAB" w:rsidRDefault="00334340" w:rsidP="00334340">
      <w:pPr>
        <w:jc w:val="both"/>
        <w:rPr>
          <w:rFonts w:asciiTheme="minorHAnsi" w:hAnsiTheme="minorHAnsi"/>
        </w:rPr>
      </w:pPr>
      <w:r w:rsidRPr="00783BAB">
        <w:rPr>
          <w:rFonts w:asciiTheme="minorHAnsi" w:hAnsiTheme="minorHAnsi"/>
        </w:rPr>
        <w:t>2. L’organismo, a conclusione della verifica, redigerà uno specifico report evidenziando le criticità che richiedono interventi organizzativi al fine di monitorarne l’attuazione</w:t>
      </w:r>
      <w:r w:rsidR="00BF67CA" w:rsidRPr="00783BAB">
        <w:rPr>
          <w:rFonts w:asciiTheme="minorHAnsi" w:hAnsiTheme="minorHAnsi"/>
        </w:rPr>
        <w:t>.</w:t>
      </w:r>
    </w:p>
    <w:p w:rsidR="00334340" w:rsidRPr="00783BAB" w:rsidRDefault="00334340" w:rsidP="00334340">
      <w:pPr>
        <w:jc w:val="both"/>
        <w:rPr>
          <w:rFonts w:asciiTheme="minorHAnsi" w:hAnsiTheme="minorHAnsi"/>
          <w:u w:val="single"/>
        </w:rPr>
      </w:pPr>
      <w:r w:rsidRPr="00783BAB">
        <w:rPr>
          <w:rFonts w:asciiTheme="minorHAnsi" w:hAnsiTheme="minorHAnsi"/>
          <w:u w:val="single"/>
        </w:rPr>
        <w:t xml:space="preserve">3. Tempi e modalità di attuazione: cadenza </w:t>
      </w:r>
      <w:r w:rsidR="00B413B5" w:rsidRPr="00783BAB">
        <w:rPr>
          <w:rFonts w:asciiTheme="minorHAnsi" w:hAnsiTheme="minorHAnsi"/>
          <w:u w:val="single"/>
        </w:rPr>
        <w:t>semestrale</w:t>
      </w:r>
      <w:r w:rsidRPr="00783BAB">
        <w:rPr>
          <w:rFonts w:asciiTheme="minorHAnsi" w:hAnsiTheme="minorHAnsi"/>
          <w:u w:val="single"/>
        </w:rPr>
        <w:t>.</w:t>
      </w:r>
    </w:p>
    <w:p w:rsidR="00A939E7" w:rsidRDefault="00A939E7" w:rsidP="00817F5D">
      <w:pPr>
        <w:pStyle w:val="Titolo2"/>
        <w:keepLines/>
        <w:numPr>
          <w:ilvl w:val="0"/>
          <w:numId w:val="0"/>
        </w:numPr>
        <w:suppressAutoHyphens w:val="0"/>
        <w:spacing w:before="0" w:after="0" w:line="240" w:lineRule="auto"/>
        <w:jc w:val="both"/>
        <w:rPr>
          <w:rFonts w:asciiTheme="minorHAnsi" w:hAnsiTheme="minorHAnsi"/>
          <w:sz w:val="22"/>
          <w:szCs w:val="22"/>
        </w:rPr>
      </w:pPr>
    </w:p>
    <w:p w:rsidR="00334340" w:rsidRDefault="00F609F8" w:rsidP="00A939E7">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817F5D" w:rsidRPr="00783BAB">
        <w:rPr>
          <w:rFonts w:asciiTheme="minorHAnsi" w:hAnsiTheme="minorHAnsi"/>
          <w:sz w:val="22"/>
          <w:szCs w:val="22"/>
        </w:rPr>
        <w:t>2</w:t>
      </w:r>
      <w:r w:rsidRPr="00783BAB">
        <w:rPr>
          <w:rFonts w:asciiTheme="minorHAnsi" w:hAnsiTheme="minorHAnsi"/>
          <w:sz w:val="22"/>
          <w:szCs w:val="22"/>
        </w:rPr>
        <w:t>.</w:t>
      </w:r>
      <w:r w:rsidR="00334340" w:rsidRPr="00783BAB">
        <w:rPr>
          <w:rFonts w:asciiTheme="minorHAnsi" w:hAnsiTheme="minorHAnsi"/>
          <w:sz w:val="22"/>
          <w:szCs w:val="22"/>
        </w:rPr>
        <w:t>Conferibilità e compatibilità degli incarichi di vertice</w:t>
      </w:r>
    </w:p>
    <w:p w:rsidR="00A939E7" w:rsidRPr="00A939E7" w:rsidRDefault="00A939E7" w:rsidP="00A939E7"/>
    <w:p w:rsidR="00334340" w:rsidRPr="00783BAB" w:rsidRDefault="00334340" w:rsidP="00334340">
      <w:pPr>
        <w:spacing w:after="0"/>
        <w:jc w:val="both"/>
        <w:rPr>
          <w:rFonts w:asciiTheme="minorHAnsi" w:hAnsiTheme="minorHAnsi"/>
        </w:rPr>
      </w:pPr>
      <w:r w:rsidRPr="00783BAB">
        <w:rPr>
          <w:rFonts w:asciiTheme="minorHAnsi" w:hAnsiTheme="minorHAnsi"/>
        </w:rPr>
        <w:t>1. L’attribuzione di un incarico di vertice, nel rispetto della previsione del decreto legislativo 39/2013 è subordinata alla preventiva acquisizione della dichiarazione del soggetto incaricato della assenza di cause di inconferibilità e incompatibilità.</w:t>
      </w:r>
    </w:p>
    <w:p w:rsidR="00334340" w:rsidRPr="00783BAB" w:rsidRDefault="00334340" w:rsidP="00334340">
      <w:pPr>
        <w:jc w:val="both"/>
        <w:rPr>
          <w:rFonts w:asciiTheme="minorHAnsi" w:hAnsiTheme="minorHAnsi"/>
        </w:rPr>
      </w:pPr>
      <w:r w:rsidRPr="00783BAB">
        <w:rPr>
          <w:rFonts w:asciiTheme="minorHAnsi" w:hAnsiTheme="minorHAnsi"/>
        </w:rPr>
        <w:lastRenderedPageBreak/>
        <w:t>2. Qualora la dichiarazione sia generica, sarà cura del RPCT di verificare la effettiva assenza di cause di inconferibilità o incompatibilità.</w:t>
      </w:r>
    </w:p>
    <w:p w:rsidR="00334340" w:rsidRPr="00783BAB" w:rsidRDefault="00334340" w:rsidP="00334340">
      <w:pPr>
        <w:jc w:val="both"/>
        <w:rPr>
          <w:rFonts w:asciiTheme="minorHAnsi" w:hAnsiTheme="minorHAnsi"/>
        </w:rPr>
      </w:pPr>
      <w:r w:rsidRPr="00783BAB">
        <w:rPr>
          <w:rFonts w:asciiTheme="minorHAnsi" w:hAnsiTheme="minorHAnsi"/>
        </w:rPr>
        <w:t xml:space="preserve">3. Ai fini della predisposizione della relazione prevista dalla legge 190/2012, il </w:t>
      </w:r>
      <w:r w:rsidRPr="00783BAB">
        <w:rPr>
          <w:rFonts w:asciiTheme="minorHAnsi" w:hAnsiTheme="minorHAnsi"/>
          <w:color w:val="000000"/>
        </w:rPr>
        <w:t>RPCT</w:t>
      </w:r>
      <w:r w:rsidRPr="00783BAB">
        <w:rPr>
          <w:rFonts w:asciiTheme="minorHAnsi" w:hAnsiTheme="minorHAnsi"/>
        </w:rPr>
        <w:t xml:space="preserve"> acquisisce tutte le informazioni relative, sia alle dichiarazioni di inconferibilità e incompatibilità, sia alle eventuali verifiche effettuate.</w:t>
      </w:r>
    </w:p>
    <w:p w:rsidR="00334340" w:rsidRPr="00783BAB" w:rsidRDefault="00334340" w:rsidP="00334340">
      <w:pPr>
        <w:jc w:val="both"/>
        <w:rPr>
          <w:rFonts w:asciiTheme="minorHAnsi" w:hAnsiTheme="minorHAnsi"/>
          <w:u w:val="single"/>
        </w:rPr>
      </w:pPr>
      <w:r w:rsidRPr="00783BAB">
        <w:rPr>
          <w:rFonts w:asciiTheme="minorHAnsi" w:hAnsiTheme="minorHAnsi"/>
          <w:u w:val="single"/>
        </w:rPr>
        <w:t>4. Tempi e modalità di attuazione: cadenza annuale</w:t>
      </w:r>
    </w:p>
    <w:p w:rsidR="00334340" w:rsidRPr="00783BAB" w:rsidRDefault="00F609F8" w:rsidP="003D3813">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r w:rsidRPr="00783BAB">
        <w:rPr>
          <w:rFonts w:asciiTheme="minorHAnsi" w:hAnsiTheme="minorHAnsi"/>
          <w:sz w:val="22"/>
          <w:szCs w:val="22"/>
        </w:rPr>
        <w:t>2</w:t>
      </w:r>
      <w:r w:rsidR="003D3813" w:rsidRPr="00783BAB">
        <w:rPr>
          <w:rFonts w:asciiTheme="minorHAnsi" w:hAnsiTheme="minorHAnsi"/>
          <w:sz w:val="22"/>
          <w:szCs w:val="22"/>
        </w:rPr>
        <w:t>3</w:t>
      </w:r>
      <w:r w:rsidRPr="00783BAB">
        <w:rPr>
          <w:rFonts w:asciiTheme="minorHAnsi" w:hAnsiTheme="minorHAnsi"/>
          <w:sz w:val="22"/>
          <w:szCs w:val="22"/>
        </w:rPr>
        <w:t>.</w:t>
      </w:r>
      <w:r w:rsidR="00334340" w:rsidRPr="00783BAB">
        <w:rPr>
          <w:rFonts w:asciiTheme="minorHAnsi" w:hAnsiTheme="minorHAnsi"/>
          <w:sz w:val="22"/>
          <w:szCs w:val="22"/>
        </w:rPr>
        <w:t>Compatibilità degli altri incarichi esterni</w:t>
      </w:r>
    </w:p>
    <w:p w:rsidR="00334340" w:rsidRPr="00783BAB" w:rsidRDefault="00334340" w:rsidP="00334340">
      <w:pPr>
        <w:spacing w:after="0" w:line="240" w:lineRule="auto"/>
        <w:rPr>
          <w:rFonts w:asciiTheme="minorHAnsi" w:hAnsiTheme="minorHAnsi"/>
        </w:rPr>
      </w:pPr>
    </w:p>
    <w:p w:rsidR="00334340" w:rsidRPr="00783BAB" w:rsidRDefault="00334340" w:rsidP="00334340">
      <w:pPr>
        <w:jc w:val="both"/>
        <w:rPr>
          <w:rFonts w:asciiTheme="minorHAnsi" w:hAnsiTheme="minorHAnsi"/>
        </w:rPr>
      </w:pPr>
      <w:r w:rsidRPr="00783BAB">
        <w:rPr>
          <w:rFonts w:asciiTheme="minorHAnsi" w:hAnsiTheme="minorHAnsi"/>
        </w:rPr>
        <w:t>1. In occasione dell’attribuzione di qualsivoglia incarico a soggetti esterni all’amministrazione, il responsabile dell’adozione dell’atto, è tenuto ad acquisire una dichiarazione di assenza di incompatibilità che, qualora l’incarico abbia una durata pluriennale, deve essere reiterata alla scadenza dell’anno solare.</w:t>
      </w:r>
    </w:p>
    <w:p w:rsidR="00334340" w:rsidRPr="00783BAB" w:rsidRDefault="00334340" w:rsidP="00334340">
      <w:pPr>
        <w:jc w:val="both"/>
        <w:rPr>
          <w:rFonts w:asciiTheme="minorHAnsi" w:hAnsiTheme="minorHAnsi"/>
        </w:rPr>
      </w:pPr>
      <w:r w:rsidRPr="00783BAB">
        <w:rPr>
          <w:rFonts w:asciiTheme="minorHAnsi" w:hAnsiTheme="minorHAnsi"/>
        </w:rPr>
        <w:t xml:space="preserve">2. </w:t>
      </w:r>
      <w:r w:rsidRPr="00783BAB">
        <w:rPr>
          <w:rFonts w:asciiTheme="minorHAnsi" w:hAnsiTheme="minorHAnsi"/>
          <w:u w:val="single"/>
        </w:rPr>
        <w:t>Tempi e modalità di attuazione: in occasione dell’attribuzione dell’incarico</w:t>
      </w:r>
      <w:r w:rsidR="00B413B5" w:rsidRPr="00783BAB">
        <w:rPr>
          <w:rFonts w:asciiTheme="minorHAnsi" w:hAnsiTheme="minorHAnsi"/>
          <w:u w:val="single"/>
        </w:rPr>
        <w:t xml:space="preserve"> e di anno in anno per i rinnovi successivi</w:t>
      </w:r>
    </w:p>
    <w:p w:rsidR="00334340" w:rsidRPr="00783BAB" w:rsidRDefault="00650615" w:rsidP="005D6323">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0A0177" w:rsidRPr="00783BAB">
        <w:rPr>
          <w:rFonts w:asciiTheme="minorHAnsi" w:hAnsiTheme="minorHAnsi"/>
          <w:sz w:val="22"/>
          <w:szCs w:val="22"/>
        </w:rPr>
        <w:t>4</w:t>
      </w:r>
      <w:r w:rsidRPr="00783BAB">
        <w:rPr>
          <w:rFonts w:asciiTheme="minorHAnsi" w:hAnsiTheme="minorHAnsi"/>
          <w:sz w:val="22"/>
          <w:szCs w:val="22"/>
        </w:rPr>
        <w:t>.</w:t>
      </w:r>
      <w:r w:rsidR="00334340" w:rsidRPr="00783BAB">
        <w:rPr>
          <w:rFonts w:asciiTheme="minorHAnsi" w:hAnsiTheme="minorHAnsi"/>
          <w:sz w:val="22"/>
          <w:szCs w:val="22"/>
        </w:rPr>
        <w:t>Condizioni di conferimento di incarichi ai dipendenti dell’Ente</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L’attribuzione di incarichi ai dipendenti dell’ente è subordinata alla verifica delle condizioni prescritte dall’art. 53 bis del decreto legislativo 165/2001 e dei “</w:t>
      </w:r>
      <w:r w:rsidRPr="00783BAB">
        <w:rPr>
          <w:rFonts w:asciiTheme="minorHAnsi" w:hAnsiTheme="minorHAnsi"/>
          <w:bCs/>
        </w:rPr>
        <w:t>Criteri generali in materia di incarichi vietati ai pubblici dipendenti</w:t>
      </w:r>
      <w:r w:rsidRPr="00783BAB">
        <w:rPr>
          <w:rFonts w:asciiTheme="minorHAnsi" w:hAnsiTheme="minorHAnsi"/>
        </w:rPr>
        <w:t>” approvati nella Conferenza Unificata del 24 luglio 2013, sia mediante dichiarazioni rese dal soggetto incaricato, sia mediante verifiche sulla veridicità delle dichiarazioni.</w:t>
      </w:r>
    </w:p>
    <w:p w:rsidR="00334340" w:rsidRPr="00783BAB" w:rsidRDefault="00334340" w:rsidP="00334340">
      <w:pPr>
        <w:jc w:val="both"/>
        <w:rPr>
          <w:rFonts w:asciiTheme="minorHAnsi" w:hAnsiTheme="minorHAnsi"/>
        </w:rPr>
      </w:pPr>
      <w:r w:rsidRPr="00783BAB">
        <w:rPr>
          <w:rFonts w:asciiTheme="minorHAnsi" w:hAnsiTheme="minorHAnsi"/>
        </w:rPr>
        <w:t>2. Tempi e modalità di attuazione: in occasione dell’attribuzione dell’incarico</w:t>
      </w:r>
    </w:p>
    <w:p w:rsidR="00932B16" w:rsidRPr="00783BAB" w:rsidRDefault="00932B16" w:rsidP="00932B16">
      <w:pPr>
        <w:jc w:val="both"/>
        <w:rPr>
          <w:rFonts w:asciiTheme="minorHAnsi" w:hAnsiTheme="minorHAnsi" w:cs="Arial"/>
        </w:rPr>
      </w:pPr>
      <w:r w:rsidRPr="00783BAB">
        <w:rPr>
          <w:rFonts w:asciiTheme="minorHAnsi" w:hAnsiTheme="minorHAnsi" w:cs="Arial"/>
        </w:rPr>
        <w:t>(</w:t>
      </w:r>
      <w:r w:rsidRPr="00783BAB">
        <w:rPr>
          <w:rFonts w:asciiTheme="minorHAnsi" w:hAnsiTheme="minorHAnsi" w:cs="Arial"/>
          <w:color w:val="000000"/>
          <w:shd w:val="clear" w:color="auto" w:fill="FFFFFF"/>
        </w:rPr>
        <w:t>L’art. 53 comma 16-ter del d.lgs. 165/2001 dispone: </w:t>
      </w:r>
      <w:r w:rsidRPr="00783BAB">
        <w:rPr>
          <w:rFonts w:asciiTheme="minorHAnsi" w:hAnsiTheme="minorHAnsi" w:cs="Arial"/>
          <w:i/>
          <w:iCs/>
          <w:color w:val="000000"/>
          <w:shd w:val="clear" w:color="auto" w:fill="FFFFFF"/>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334340" w:rsidRPr="00783BAB" w:rsidRDefault="00650615" w:rsidP="000A0177">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0A0177" w:rsidRPr="00783BAB">
        <w:rPr>
          <w:rFonts w:asciiTheme="minorHAnsi" w:hAnsiTheme="minorHAnsi"/>
          <w:sz w:val="22"/>
          <w:szCs w:val="22"/>
        </w:rPr>
        <w:t>5</w:t>
      </w:r>
      <w:r w:rsidRPr="00783BAB">
        <w:rPr>
          <w:rFonts w:asciiTheme="minorHAnsi" w:hAnsiTheme="minorHAnsi"/>
          <w:sz w:val="22"/>
          <w:szCs w:val="22"/>
        </w:rPr>
        <w:t xml:space="preserve">. </w:t>
      </w:r>
      <w:r w:rsidR="00334340" w:rsidRPr="00783BAB">
        <w:rPr>
          <w:rFonts w:asciiTheme="minorHAnsi" w:hAnsiTheme="minorHAnsi"/>
          <w:sz w:val="22"/>
          <w:szCs w:val="22"/>
        </w:rPr>
        <w:t>Nomina di commissioni</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In conformità alle prescrizioni contenute nell’art. 53 bis del decreto legislativo 165/2001, in occasione della nomina dei componenti delle commissioni, sia relative ad assunzioni di personale o a progressioni di carriera, sia relative alla selezione di contraenti, il responsabile del procedimento è obbligato a verificare l’assenza di cause ostative e di relazionare al riguardo al Responsabile della prevenzione della corruzione.</w:t>
      </w:r>
    </w:p>
    <w:p w:rsidR="00334340" w:rsidRPr="00783BAB" w:rsidRDefault="00334340" w:rsidP="00334340">
      <w:pPr>
        <w:jc w:val="both"/>
        <w:rPr>
          <w:rFonts w:asciiTheme="minorHAnsi" w:hAnsiTheme="minorHAnsi"/>
        </w:rPr>
      </w:pPr>
      <w:r w:rsidRPr="00783BAB">
        <w:rPr>
          <w:rFonts w:asciiTheme="minorHAnsi" w:hAnsiTheme="minorHAnsi"/>
        </w:rPr>
        <w:t>2</w:t>
      </w:r>
      <w:r w:rsidRPr="00783BAB">
        <w:rPr>
          <w:rFonts w:asciiTheme="minorHAnsi" w:hAnsiTheme="minorHAnsi"/>
          <w:u w:val="single"/>
        </w:rPr>
        <w:t>. Tempi e modalità di attuazione: in occasione dell’attribuzione dell’incarico</w:t>
      </w:r>
      <w:r w:rsidR="0093466E">
        <w:rPr>
          <w:rFonts w:asciiTheme="minorHAnsi" w:hAnsiTheme="minorHAnsi"/>
          <w:u w:val="single"/>
        </w:rPr>
        <w:t>.</w:t>
      </w:r>
    </w:p>
    <w:p w:rsidR="00240AA2" w:rsidRDefault="00240AA2" w:rsidP="000A0177">
      <w:pPr>
        <w:pStyle w:val="Titolo2"/>
        <w:keepLines/>
        <w:numPr>
          <w:ilvl w:val="0"/>
          <w:numId w:val="0"/>
        </w:numPr>
        <w:suppressAutoHyphens w:val="0"/>
        <w:spacing w:before="0" w:after="0" w:line="240" w:lineRule="auto"/>
        <w:jc w:val="both"/>
        <w:rPr>
          <w:rFonts w:asciiTheme="minorHAnsi" w:hAnsiTheme="minorHAnsi"/>
          <w:sz w:val="22"/>
          <w:szCs w:val="22"/>
        </w:rPr>
      </w:pPr>
    </w:p>
    <w:p w:rsidR="00240AA2" w:rsidRDefault="00240AA2" w:rsidP="000A0177">
      <w:pPr>
        <w:pStyle w:val="Titolo2"/>
        <w:keepLines/>
        <w:numPr>
          <w:ilvl w:val="0"/>
          <w:numId w:val="0"/>
        </w:numPr>
        <w:suppressAutoHyphens w:val="0"/>
        <w:spacing w:before="0" w:after="0" w:line="240" w:lineRule="auto"/>
        <w:jc w:val="both"/>
        <w:rPr>
          <w:rFonts w:asciiTheme="minorHAnsi" w:hAnsiTheme="minorHAnsi"/>
          <w:sz w:val="22"/>
          <w:szCs w:val="22"/>
        </w:rPr>
      </w:pPr>
    </w:p>
    <w:p w:rsidR="00240AA2" w:rsidRDefault="00240AA2" w:rsidP="000A0177">
      <w:pPr>
        <w:pStyle w:val="Titolo2"/>
        <w:keepLines/>
        <w:numPr>
          <w:ilvl w:val="0"/>
          <w:numId w:val="0"/>
        </w:numPr>
        <w:suppressAutoHyphens w:val="0"/>
        <w:spacing w:before="0" w:after="0" w:line="240" w:lineRule="auto"/>
        <w:jc w:val="both"/>
        <w:rPr>
          <w:rFonts w:asciiTheme="minorHAnsi" w:hAnsiTheme="minorHAnsi"/>
          <w:sz w:val="22"/>
          <w:szCs w:val="22"/>
        </w:rPr>
      </w:pPr>
    </w:p>
    <w:p w:rsidR="00334340" w:rsidRPr="00783BAB" w:rsidRDefault="00932B16" w:rsidP="000A0177">
      <w:pPr>
        <w:pStyle w:val="Titolo2"/>
        <w:keepLines/>
        <w:numPr>
          <w:ilvl w:val="0"/>
          <w:numId w:val="0"/>
        </w:numPr>
        <w:suppressAutoHyphens w:val="0"/>
        <w:spacing w:before="0" w:after="0" w:line="240" w:lineRule="auto"/>
        <w:jc w:val="both"/>
        <w:rPr>
          <w:rFonts w:asciiTheme="minorHAnsi" w:hAnsiTheme="minorHAnsi"/>
          <w:sz w:val="22"/>
          <w:szCs w:val="22"/>
        </w:rPr>
      </w:pPr>
      <w:r w:rsidRPr="00783BAB">
        <w:rPr>
          <w:rFonts w:asciiTheme="minorHAnsi" w:hAnsiTheme="minorHAnsi"/>
          <w:sz w:val="22"/>
          <w:szCs w:val="22"/>
        </w:rPr>
        <w:t>2</w:t>
      </w:r>
      <w:r w:rsidR="000A0177" w:rsidRPr="00783BAB">
        <w:rPr>
          <w:rFonts w:asciiTheme="minorHAnsi" w:hAnsiTheme="minorHAnsi"/>
          <w:sz w:val="22"/>
          <w:szCs w:val="22"/>
        </w:rPr>
        <w:t>6</w:t>
      </w:r>
      <w:r w:rsidRPr="00783BAB">
        <w:rPr>
          <w:rFonts w:asciiTheme="minorHAnsi" w:hAnsiTheme="minorHAnsi"/>
          <w:sz w:val="22"/>
          <w:szCs w:val="22"/>
        </w:rPr>
        <w:t xml:space="preserve">. </w:t>
      </w:r>
      <w:r w:rsidR="00334340" w:rsidRPr="00783BAB">
        <w:rPr>
          <w:rFonts w:asciiTheme="minorHAnsi" w:hAnsiTheme="minorHAnsi"/>
          <w:sz w:val="22"/>
          <w:szCs w:val="22"/>
        </w:rPr>
        <w:t>Affidamento di lavori, servizi o forniture a imprese o altri enti</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In occasione dell’affidamento di incarico a un’impresa o altro ente, per la fornitura di lavori, servizi o forniture, il responsabile del procedimento ha l’obbligo di verificare che non ricorra la fattispecie prevista dell’art. 53, comma 16 ter</w:t>
      </w:r>
      <w:r w:rsidR="00D1249F" w:rsidRPr="00783BAB">
        <w:rPr>
          <w:rFonts w:asciiTheme="minorHAnsi" w:hAnsiTheme="minorHAnsi"/>
        </w:rPr>
        <w:t xml:space="preserve"> del </w:t>
      </w:r>
      <w:r w:rsidR="0093466E" w:rsidRPr="00783BAB">
        <w:rPr>
          <w:rFonts w:asciiTheme="minorHAnsi" w:hAnsiTheme="minorHAnsi"/>
        </w:rPr>
        <w:t>d.lgs.</w:t>
      </w:r>
      <w:r w:rsidR="00D1249F" w:rsidRPr="00783BAB">
        <w:rPr>
          <w:rFonts w:asciiTheme="minorHAnsi" w:hAnsiTheme="minorHAnsi"/>
        </w:rPr>
        <w:t xml:space="preserve"> 165/2001</w:t>
      </w:r>
      <w:r w:rsidRPr="00783BAB">
        <w:rPr>
          <w:rFonts w:asciiTheme="minorHAnsi" w:hAnsiTheme="minorHAnsi"/>
        </w:rPr>
        <w:t>, prevedendone l’inserimento tra le clausole della convenzione che, laddove non siano rispettate, diano luogo alla risoluzione del contratto.</w:t>
      </w:r>
    </w:p>
    <w:p w:rsidR="00334340" w:rsidRPr="00783BAB" w:rsidRDefault="00334340" w:rsidP="00334340">
      <w:pPr>
        <w:jc w:val="both"/>
        <w:rPr>
          <w:rFonts w:asciiTheme="minorHAnsi" w:hAnsiTheme="minorHAnsi"/>
          <w:u w:val="single"/>
        </w:rPr>
      </w:pPr>
      <w:r w:rsidRPr="00783BAB">
        <w:rPr>
          <w:rFonts w:asciiTheme="minorHAnsi" w:hAnsiTheme="minorHAnsi"/>
        </w:rPr>
        <w:t>2</w:t>
      </w:r>
      <w:r w:rsidRPr="00783BAB">
        <w:rPr>
          <w:rFonts w:asciiTheme="minorHAnsi" w:hAnsiTheme="minorHAnsi"/>
          <w:u w:val="single"/>
        </w:rPr>
        <w:t>. Tempi e modalità di attuazione: in occasione dell’attribuzione dell’incarico</w:t>
      </w:r>
    </w:p>
    <w:p w:rsidR="00334340" w:rsidRPr="00783BAB" w:rsidRDefault="007B46E1" w:rsidP="009F44EF">
      <w:pPr>
        <w:pStyle w:val="Titolo2"/>
        <w:keepLines/>
        <w:numPr>
          <w:ilvl w:val="0"/>
          <w:numId w:val="0"/>
        </w:numPr>
        <w:suppressAutoHyphens w:val="0"/>
        <w:spacing w:before="0" w:after="0" w:line="240" w:lineRule="auto"/>
        <w:ind w:left="576" w:hanging="576"/>
        <w:jc w:val="both"/>
        <w:rPr>
          <w:rFonts w:asciiTheme="minorHAnsi" w:hAnsiTheme="minorHAnsi"/>
          <w:sz w:val="22"/>
          <w:szCs w:val="22"/>
        </w:rPr>
      </w:pPr>
      <w:r w:rsidRPr="00783BAB">
        <w:rPr>
          <w:rFonts w:asciiTheme="minorHAnsi" w:hAnsiTheme="minorHAnsi"/>
          <w:sz w:val="22"/>
          <w:szCs w:val="22"/>
        </w:rPr>
        <w:t>2</w:t>
      </w:r>
      <w:r w:rsidR="009F44EF" w:rsidRPr="00783BAB">
        <w:rPr>
          <w:rFonts w:asciiTheme="minorHAnsi" w:hAnsiTheme="minorHAnsi"/>
          <w:sz w:val="22"/>
          <w:szCs w:val="22"/>
        </w:rPr>
        <w:t>7</w:t>
      </w:r>
      <w:r w:rsidRPr="00783BAB">
        <w:rPr>
          <w:rFonts w:asciiTheme="minorHAnsi" w:hAnsiTheme="minorHAnsi"/>
          <w:sz w:val="22"/>
          <w:szCs w:val="22"/>
        </w:rPr>
        <w:t xml:space="preserve">. </w:t>
      </w:r>
      <w:r w:rsidR="00334340" w:rsidRPr="00783BAB">
        <w:rPr>
          <w:rFonts w:asciiTheme="minorHAnsi" w:hAnsiTheme="minorHAnsi"/>
          <w:sz w:val="22"/>
          <w:szCs w:val="22"/>
        </w:rPr>
        <w:t>Estensione del codice di comportamento</w:t>
      </w:r>
    </w:p>
    <w:p w:rsidR="00334340" w:rsidRPr="00783BAB" w:rsidRDefault="00334340" w:rsidP="00334340">
      <w:pPr>
        <w:spacing w:after="0"/>
        <w:rPr>
          <w:rFonts w:asciiTheme="minorHAnsi" w:hAnsiTheme="minorHAnsi"/>
        </w:rPr>
      </w:pPr>
    </w:p>
    <w:p w:rsidR="00334340" w:rsidRPr="00783BAB" w:rsidRDefault="00334340" w:rsidP="00334340">
      <w:pPr>
        <w:spacing w:after="0"/>
        <w:jc w:val="both"/>
        <w:rPr>
          <w:rFonts w:asciiTheme="minorHAnsi" w:hAnsiTheme="minorHAnsi"/>
        </w:rPr>
      </w:pPr>
      <w:r w:rsidRPr="00783BAB">
        <w:rPr>
          <w:rFonts w:asciiTheme="minorHAnsi" w:hAnsiTheme="minorHAnsi"/>
        </w:rPr>
        <w:t>1. Ogni affidamento di incarico a persone fisiche e/o persone giuridiche deve essere corredato dall’inserimento di specifiche clausole di estensione degli obblighi di comportamento, ai sensi dell’art. 2 del DPR 62/2013</w:t>
      </w:r>
    </w:p>
    <w:p w:rsidR="00334340" w:rsidRPr="00783BAB" w:rsidRDefault="00334340" w:rsidP="00334340">
      <w:pPr>
        <w:jc w:val="both"/>
        <w:rPr>
          <w:rFonts w:asciiTheme="minorHAnsi" w:hAnsiTheme="minorHAnsi"/>
        </w:rPr>
      </w:pPr>
      <w:r w:rsidRPr="00783BAB">
        <w:rPr>
          <w:rFonts w:asciiTheme="minorHAnsi" w:hAnsiTheme="minorHAnsi"/>
        </w:rPr>
        <w:t>2. Tempi e modalità di attuazione: in occasione dell’attribuzione dell’incarico</w:t>
      </w:r>
    </w:p>
    <w:p w:rsidR="003C5B05" w:rsidRPr="00783BAB" w:rsidRDefault="003C5B05" w:rsidP="003C5B05">
      <w:pPr>
        <w:pStyle w:val="Titolo1"/>
        <w:shd w:val="clear" w:color="auto" w:fill="D9D9D9"/>
        <w:spacing w:line="240" w:lineRule="auto"/>
        <w:jc w:val="center"/>
        <w:rPr>
          <w:rFonts w:asciiTheme="minorHAnsi" w:hAnsiTheme="minorHAnsi"/>
          <w:sz w:val="22"/>
          <w:szCs w:val="22"/>
        </w:rPr>
      </w:pPr>
      <w:r w:rsidRPr="00783BAB">
        <w:rPr>
          <w:rFonts w:asciiTheme="minorHAnsi" w:hAnsiTheme="minorHAnsi"/>
          <w:sz w:val="22"/>
          <w:szCs w:val="22"/>
        </w:rPr>
        <w:t>2</w:t>
      </w:r>
      <w:r w:rsidR="00473D46" w:rsidRPr="00783BAB">
        <w:rPr>
          <w:rFonts w:asciiTheme="minorHAnsi" w:hAnsiTheme="minorHAnsi"/>
          <w:sz w:val="22"/>
          <w:szCs w:val="22"/>
        </w:rPr>
        <w:t>8</w:t>
      </w:r>
      <w:r w:rsidRPr="00783BAB">
        <w:rPr>
          <w:rFonts w:asciiTheme="minorHAnsi" w:hAnsiTheme="minorHAnsi"/>
          <w:sz w:val="22"/>
          <w:szCs w:val="22"/>
        </w:rPr>
        <w:t xml:space="preserve">. ATTIVITA’ SUCCESSIVA ALLA CESSAZIONE DEL RAPPORTO DI </w:t>
      </w:r>
      <w:proofErr w:type="gramStart"/>
      <w:r w:rsidRPr="00783BAB">
        <w:rPr>
          <w:rFonts w:asciiTheme="minorHAnsi" w:hAnsiTheme="minorHAnsi"/>
          <w:sz w:val="22"/>
          <w:szCs w:val="22"/>
        </w:rPr>
        <w:t>LAVORO(</w:t>
      </w:r>
      <w:proofErr w:type="gramEnd"/>
      <w:r w:rsidRPr="00783BAB">
        <w:rPr>
          <w:rFonts w:asciiTheme="minorHAnsi" w:hAnsiTheme="minorHAnsi"/>
          <w:sz w:val="22"/>
          <w:szCs w:val="22"/>
        </w:rPr>
        <w:t xml:space="preserve">PANTOUFLAGE - REVOLVING </w:t>
      </w:r>
      <w:r w:rsidRPr="0093466E">
        <w:rPr>
          <w:rFonts w:asciiTheme="minorHAnsi" w:hAnsiTheme="minorHAnsi"/>
          <w:sz w:val="22"/>
          <w:szCs w:val="22"/>
        </w:rPr>
        <w:t>DOORS)</w:t>
      </w:r>
    </w:p>
    <w:p w:rsidR="003C5B05" w:rsidRPr="00783BAB" w:rsidRDefault="003C5B05" w:rsidP="003C5B05">
      <w:pPr>
        <w:tabs>
          <w:tab w:val="left" w:pos="9923"/>
        </w:tabs>
        <w:spacing w:after="0" w:line="240" w:lineRule="auto"/>
        <w:ind w:right="283"/>
        <w:jc w:val="center"/>
        <w:rPr>
          <w:rFonts w:asciiTheme="minorHAnsi" w:hAnsiTheme="minorHAnsi"/>
          <w:b/>
          <w:bCs/>
        </w:rPr>
      </w:pPr>
    </w:p>
    <w:p w:rsidR="003C5B05" w:rsidRPr="00783BAB" w:rsidRDefault="003C5B05" w:rsidP="003C5B05">
      <w:pPr>
        <w:tabs>
          <w:tab w:val="left" w:pos="9639"/>
        </w:tabs>
        <w:spacing w:after="0"/>
        <w:ind w:right="10"/>
        <w:jc w:val="both"/>
        <w:rPr>
          <w:rFonts w:asciiTheme="minorHAnsi" w:hAnsiTheme="minorHAnsi"/>
        </w:rPr>
      </w:pPr>
      <w:r w:rsidRPr="00783BAB">
        <w:rPr>
          <w:rFonts w:asciiTheme="minorHAnsi" w:hAnsiTheme="minorHAnsi"/>
        </w:rPr>
        <w:t>1. L’art. 53, comma ter, del D.lgs. 165/2001, prevede che: “</w:t>
      </w:r>
      <w:r w:rsidRPr="00783BAB">
        <w:rPr>
          <w:rFonts w:asciiTheme="minorHAnsi" w:hAnsiTheme="minorHAnsi"/>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783BAB">
        <w:rPr>
          <w:rFonts w:asciiTheme="minorHAnsi" w:hAnsiTheme="minorHAnsi"/>
        </w:rPr>
        <w:t>”.</w:t>
      </w:r>
    </w:p>
    <w:p w:rsidR="003C5B05" w:rsidRPr="00783BAB" w:rsidRDefault="003C5B05" w:rsidP="003C5B05">
      <w:pPr>
        <w:tabs>
          <w:tab w:val="left" w:pos="9639"/>
        </w:tabs>
        <w:spacing w:after="0"/>
        <w:ind w:right="10"/>
        <w:jc w:val="both"/>
        <w:rPr>
          <w:rFonts w:asciiTheme="minorHAnsi" w:hAnsiTheme="minorHAnsi"/>
        </w:rPr>
      </w:pPr>
      <w:r w:rsidRPr="00783BAB">
        <w:rPr>
          <w:rFonts w:asciiTheme="minorHAnsi" w:hAnsiTheme="minorHAnsi"/>
        </w:rPr>
        <w:t xml:space="preserve">2. Nelle procedure di scelta del contraente per l'affidamento di lavori, forniture e servizi i Responsabili di servizio devono prevedere l’obbligo di autocertificazione, da parte delle ditte interessate, circa il fatto di non avere stipulato rapporti di collaborazione/lavoro dipendente con i soggetti di cui al comma 1). </w:t>
      </w:r>
    </w:p>
    <w:p w:rsidR="003C5B05" w:rsidRPr="00783BAB" w:rsidRDefault="003C5B05" w:rsidP="003C5B05">
      <w:pPr>
        <w:tabs>
          <w:tab w:val="left" w:pos="9639"/>
        </w:tabs>
        <w:spacing w:after="0"/>
        <w:ind w:right="10"/>
        <w:jc w:val="both"/>
        <w:rPr>
          <w:rFonts w:asciiTheme="minorHAnsi" w:hAnsiTheme="minorHAnsi"/>
        </w:rPr>
      </w:pPr>
      <w:r w:rsidRPr="00783BAB">
        <w:rPr>
          <w:rFonts w:asciiTheme="minorHAnsi" w:hAnsiTheme="minorHAnsi"/>
        </w:rPr>
        <w:t>3. I Responsabili di Servizio segnalano eventuali violazioni al Responsabile per la prevenzione della corruzione per i successivi adempimenti conseguenziali.</w:t>
      </w:r>
    </w:p>
    <w:p w:rsidR="003C5B05" w:rsidRPr="00783BAB" w:rsidRDefault="00647DAB" w:rsidP="003C5B05">
      <w:pPr>
        <w:pStyle w:val="Titolo1"/>
        <w:shd w:val="clear" w:color="auto" w:fill="D9D9D9"/>
        <w:spacing w:line="240" w:lineRule="auto"/>
        <w:jc w:val="center"/>
        <w:rPr>
          <w:rFonts w:asciiTheme="minorHAnsi" w:hAnsiTheme="minorHAnsi"/>
          <w:sz w:val="22"/>
          <w:szCs w:val="22"/>
        </w:rPr>
      </w:pPr>
      <w:r w:rsidRPr="00783BAB">
        <w:rPr>
          <w:rFonts w:asciiTheme="minorHAnsi" w:hAnsiTheme="minorHAnsi"/>
          <w:sz w:val="22"/>
          <w:szCs w:val="22"/>
        </w:rPr>
        <w:t>2</w:t>
      </w:r>
      <w:r w:rsidR="00D84D84" w:rsidRPr="00783BAB">
        <w:rPr>
          <w:rFonts w:asciiTheme="minorHAnsi" w:hAnsiTheme="minorHAnsi"/>
          <w:sz w:val="22"/>
          <w:szCs w:val="22"/>
        </w:rPr>
        <w:t>9</w:t>
      </w:r>
      <w:r w:rsidRPr="00783BAB">
        <w:rPr>
          <w:rFonts w:asciiTheme="minorHAnsi" w:hAnsiTheme="minorHAnsi"/>
          <w:sz w:val="22"/>
          <w:szCs w:val="22"/>
        </w:rPr>
        <w:t xml:space="preserve">. </w:t>
      </w:r>
      <w:r w:rsidR="003C5B05" w:rsidRPr="00783BAB">
        <w:rPr>
          <w:rFonts w:asciiTheme="minorHAnsi" w:hAnsiTheme="minorHAnsi"/>
          <w:sz w:val="22"/>
          <w:szCs w:val="22"/>
        </w:rPr>
        <w:t xml:space="preserve"> - MISURE DI TUTELA DEL WHISTLEBLOWER</w:t>
      </w:r>
    </w:p>
    <w:p w:rsidR="003C5B05" w:rsidRPr="00783BAB" w:rsidRDefault="003C5B05" w:rsidP="003C5B05">
      <w:pPr>
        <w:tabs>
          <w:tab w:val="left" w:pos="9923"/>
        </w:tabs>
        <w:spacing w:after="0" w:line="240" w:lineRule="auto"/>
        <w:ind w:right="283"/>
        <w:jc w:val="center"/>
        <w:rPr>
          <w:rFonts w:asciiTheme="minorHAnsi" w:hAnsiTheme="minorHAnsi"/>
          <w:b/>
          <w:bCs/>
        </w:rPr>
      </w:pPr>
    </w:p>
    <w:p w:rsidR="003C5B05" w:rsidRPr="00783BAB" w:rsidRDefault="003C5B05" w:rsidP="003C5B05">
      <w:pPr>
        <w:numPr>
          <w:ilvl w:val="0"/>
          <w:numId w:val="34"/>
        </w:numPr>
        <w:tabs>
          <w:tab w:val="left" w:pos="284"/>
        </w:tabs>
        <w:suppressAutoHyphens w:val="0"/>
        <w:spacing w:after="0"/>
        <w:ind w:left="284" w:right="10" w:hanging="284"/>
        <w:jc w:val="both"/>
        <w:rPr>
          <w:rFonts w:asciiTheme="minorHAnsi" w:hAnsiTheme="minorHAnsi"/>
        </w:rPr>
      </w:pPr>
      <w:r w:rsidRPr="00783BAB">
        <w:rPr>
          <w:rFonts w:asciiTheme="minorHAnsi" w:hAnsiTheme="minorHAnsi"/>
        </w:rPr>
        <w:t>L’articolo 54 bis, rubricato “</w:t>
      </w:r>
      <w:r w:rsidRPr="00783BAB">
        <w:rPr>
          <w:rFonts w:asciiTheme="minorHAnsi" w:hAnsiTheme="minorHAnsi"/>
          <w:i/>
        </w:rPr>
        <w:t>Tutela del dipendente pubblico che segnala illeciti</w:t>
      </w:r>
      <w:r w:rsidRPr="00783BAB">
        <w:rPr>
          <w:rFonts w:asciiTheme="minorHAnsi" w:hAnsiTheme="minorHAnsi"/>
        </w:rPr>
        <w:t xml:space="preserve">”, il cosiddetto </w:t>
      </w:r>
      <w:r w:rsidRPr="00783BAB">
        <w:rPr>
          <w:rFonts w:asciiTheme="minorHAnsi" w:hAnsiTheme="minorHAnsi"/>
          <w:b/>
        </w:rPr>
        <w:t>whistleblower</w:t>
      </w:r>
      <w:r w:rsidRPr="00783BAB">
        <w:rPr>
          <w:rFonts w:asciiTheme="minorHAnsi" w:hAnsiTheme="minorHAnsi"/>
        </w:rPr>
        <w:t>, come modificato dalla legge 179/2017, introduce una misura di tutela già in uso presso altri ordinamenti, finalizzata a consentire l’emersione di fattispecie di illecito. In linea con le raccomandazioni dell’Organizzazione per la cooperazione e lo sviluppo economico (</w:t>
      </w:r>
      <w:r w:rsidRPr="00783BAB">
        <w:rPr>
          <w:rFonts w:asciiTheme="minorHAnsi" w:hAnsiTheme="minorHAnsi"/>
          <w:b/>
          <w:i/>
        </w:rPr>
        <w:t>OECD</w:t>
      </w:r>
      <w:r w:rsidRPr="00783BAB">
        <w:rPr>
          <w:rFonts w:asciiTheme="minorHAnsi" w:hAnsiTheme="minorHAnsi"/>
        </w:rPr>
        <w:t>), la tutela deve essere estesa alle ipotesi di segnalazione di casi di corruzione internazionale (articolo 322 bis del codice penale). Il nuovo articolo 54 bis prevede che:</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rPr>
        <w:t>“</w:t>
      </w:r>
      <w:r w:rsidRPr="00783BAB">
        <w:rPr>
          <w:rFonts w:asciiTheme="minorHAnsi" w:hAnsiTheme="minorHAnsi"/>
          <w:i/>
        </w:rPr>
        <w:t>1 Il pubblico dipendente che, nell'interesse dell'integrità della pubblica amministrazione, segnala al responsabile della prevenzione della corruzione e della trasparenza di cui all'</w:t>
      </w:r>
      <w:hyperlink r:id="rId13" w:history="1">
        <w:r w:rsidRPr="00783BAB">
          <w:rPr>
            <w:rFonts w:asciiTheme="minorHAnsi" w:hAnsiTheme="minorHAnsi"/>
            <w:i/>
          </w:rPr>
          <w:t xml:space="preserve">articolo 1, comma 7, della </w:t>
        </w:r>
        <w:r w:rsidRPr="00783BAB">
          <w:rPr>
            <w:rFonts w:asciiTheme="minorHAnsi" w:hAnsiTheme="minorHAnsi"/>
            <w:i/>
          </w:rPr>
          <w:lastRenderedPageBreak/>
          <w:t>legge 6 novembre 2012, n. 190</w:t>
        </w:r>
      </w:hyperlink>
      <w:r w:rsidRPr="00783BAB">
        <w:rPr>
          <w:rFonts w:asciiTheme="minorHAnsi" w:hAnsiTheme="minorHAnsi"/>
          <w:i/>
        </w:rPr>
        <w:t>,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2. Ai fini del presente articolo, per dipendente pubblico si intende il dipendente delle amministrazioni pubbliche di cui all'articolo 1, comma 2, ivi compreso il dipendente di cui all'</w:t>
      </w:r>
      <w:hyperlink r:id="rId14" w:anchor="03" w:history="1">
        <w:r w:rsidRPr="00783BAB">
          <w:rPr>
            <w:rFonts w:asciiTheme="minorHAnsi" w:hAnsiTheme="minorHAnsi"/>
            <w:i/>
          </w:rPr>
          <w:t>articolo 3</w:t>
        </w:r>
      </w:hyperlink>
      <w:r w:rsidRPr="00783BAB">
        <w:rPr>
          <w:rFonts w:asciiTheme="minorHAnsi" w:hAnsiTheme="minorHAnsi"/>
          <w:i/>
        </w:rPr>
        <w:t>, il dipendente di un ente pubblico economico ovvero il dipendente di un ente di diritto privato sottoposto a controllo pubblico ai sensi dell'</w:t>
      </w:r>
      <w:hyperlink r:id="rId15" w:anchor="2043" w:history="1">
        <w:r w:rsidRPr="00783BAB">
          <w:rPr>
            <w:rFonts w:asciiTheme="minorHAnsi" w:hAnsiTheme="minorHAnsi"/>
            <w:i/>
          </w:rPr>
          <w:t>articolo 2043 del codice civile</w:t>
        </w:r>
      </w:hyperlink>
      <w:r w:rsidRPr="00783BAB">
        <w:rPr>
          <w:rFonts w:asciiTheme="minorHAnsi" w:hAnsiTheme="minorHAnsi"/>
          <w:i/>
        </w:rPr>
        <w:t>. La disciplina di cui al presente articolo si applica anche ai lavoratori e ai collaboratori delle imprese fornitrici di beni o servizi e che realizzano opere in favore dell'amministrazione pubblica.</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3. L'identità del segnalante non può essere rivelata. Nell'ambito del procedimento penale, l'identità del segnalante è coperta dal segreto nei modi e nei limiti previsti dall'</w:t>
      </w:r>
      <w:hyperlink r:id="rId16" w:anchor="329" w:history="1">
        <w:r w:rsidRPr="00783BAB">
          <w:rPr>
            <w:rFonts w:asciiTheme="minorHAnsi" w:hAnsiTheme="minorHAnsi"/>
            <w:i/>
          </w:rPr>
          <w:t>articolo 329 del codice di procedura penale.</w:t>
        </w:r>
      </w:hyperlink>
      <w:r w:rsidRPr="00783BAB">
        <w:rPr>
          <w:rFonts w:asciiTheme="minorHAnsi" w:hAnsiTheme="minorHAnsi"/>
          <w:i/>
        </w:rPr>
        <w:t xml:space="preserv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w:t>
      </w:r>
      <w:proofErr w:type="gramStart"/>
      <w:r w:rsidRPr="00783BAB">
        <w:rPr>
          <w:rFonts w:asciiTheme="minorHAnsi" w:hAnsiTheme="minorHAnsi"/>
          <w:i/>
        </w:rPr>
        <w:t>dell'identità</w:t>
      </w:r>
      <w:r w:rsidR="00AF1AEB">
        <w:rPr>
          <w:rFonts w:asciiTheme="minorHAnsi" w:hAnsiTheme="minorHAnsi"/>
          <w:i/>
        </w:rPr>
        <w:t xml:space="preserve">  </w:t>
      </w:r>
      <w:r w:rsidRPr="00783BAB">
        <w:rPr>
          <w:rFonts w:asciiTheme="minorHAnsi" w:hAnsiTheme="minorHAnsi"/>
          <w:i/>
        </w:rPr>
        <w:t>del</w:t>
      </w:r>
      <w:proofErr w:type="gramEnd"/>
      <w:r w:rsidRPr="00783BAB">
        <w:rPr>
          <w:rFonts w:asciiTheme="minorHAnsi" w:hAnsiTheme="minorHAnsi"/>
          <w:i/>
        </w:rPr>
        <w:t xml:space="preserve"> segnalante sia indispensabile per la difesa dell'incolpato, la segnalazione sarà utilizzabile ai fini del procedimento disciplinare solo in presenza di consenso del segnalante alla rivelazione della sua identità.</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4. La segnalazione è sottratta all'accesso previsto dagli </w:t>
      </w:r>
      <w:hyperlink r:id="rId17" w:anchor="22" w:history="1">
        <w:r w:rsidRPr="00783BAB">
          <w:rPr>
            <w:rFonts w:asciiTheme="minorHAnsi" w:hAnsiTheme="minorHAnsi"/>
            <w:i/>
          </w:rPr>
          <w:t>articoli 22 e seguenti della legge 7 agosto 1990, n.241</w:t>
        </w:r>
      </w:hyperlink>
      <w:r w:rsidRPr="00783BAB">
        <w:rPr>
          <w:rFonts w:asciiTheme="minorHAnsi" w:hAnsiTheme="minorHAnsi"/>
          <w:i/>
        </w:rPr>
        <w:t>, e successive modificazioni.</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5.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6.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lastRenderedPageBreak/>
        <w:t xml:space="preserve">7. </w:t>
      </w:r>
      <w:proofErr w:type="gramStart"/>
      <w:r w:rsidRPr="00783BAB">
        <w:rPr>
          <w:rFonts w:asciiTheme="minorHAnsi" w:hAnsiTheme="minorHAnsi"/>
          <w:i/>
        </w:rPr>
        <w:t>E'</w:t>
      </w:r>
      <w:proofErr w:type="gramEnd"/>
      <w:r w:rsidRPr="00783BAB">
        <w:rPr>
          <w:rFonts w:asciiTheme="minorHAnsi" w:hAnsiTheme="minorHAnsi"/>
          <w:i/>
        </w:rPr>
        <w:t xml:space="preserv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8. Il segnalante che sia licenziato a motivo della segnalazione è reintegrato nel posto di lavoro ai sensi dell'articolo 2 del decreto legislativo 4 marzo 2015, n. 23.</w:t>
      </w:r>
    </w:p>
    <w:p w:rsidR="003C5B05" w:rsidRPr="00783BAB" w:rsidRDefault="003C5B05" w:rsidP="003C5B05">
      <w:pPr>
        <w:tabs>
          <w:tab w:val="left" w:pos="426"/>
        </w:tabs>
        <w:spacing w:after="0"/>
        <w:ind w:left="284" w:right="10" w:firstLine="283"/>
        <w:jc w:val="both"/>
        <w:rPr>
          <w:rFonts w:asciiTheme="minorHAnsi" w:hAnsiTheme="minorHAnsi"/>
          <w:i/>
        </w:rPr>
      </w:pPr>
      <w:r w:rsidRPr="00783BAB">
        <w:rPr>
          <w:rFonts w:asciiTheme="minorHAnsi" w:hAnsiTheme="minorHAnsi"/>
          <w:i/>
        </w:rPr>
        <w:t>9.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rsidR="003C5B05" w:rsidRPr="00783BAB" w:rsidRDefault="003C5B05" w:rsidP="003C5B05">
      <w:pPr>
        <w:tabs>
          <w:tab w:val="left" w:pos="567"/>
        </w:tabs>
        <w:spacing w:after="0" w:line="240" w:lineRule="auto"/>
        <w:ind w:right="151"/>
        <w:jc w:val="both"/>
        <w:rPr>
          <w:rFonts w:asciiTheme="minorHAnsi" w:hAnsiTheme="minorHAnsi"/>
          <w:highlight w:val="yellow"/>
        </w:rPr>
      </w:pPr>
      <w:r w:rsidRPr="00783BAB">
        <w:rPr>
          <w:rFonts w:asciiTheme="minorHAnsi" w:hAnsiTheme="minorHAnsi"/>
        </w:rPr>
        <w:t xml:space="preserve">2. La segnalazione di cui sopra deve essere indirizzata al RPCT, al seguente indirizzo di posta elettronica: </w:t>
      </w:r>
      <w:r w:rsidR="005E4E8C" w:rsidRPr="00783BAB">
        <w:rPr>
          <w:rFonts w:asciiTheme="minorHAnsi" w:hAnsiTheme="minorHAnsi"/>
        </w:rPr>
        <w:t>segretario.villaricca@asmepec.it;</w:t>
      </w:r>
    </w:p>
    <w:p w:rsidR="003C5B05" w:rsidRPr="00783BAB" w:rsidRDefault="003C5B05" w:rsidP="003C5B05">
      <w:pPr>
        <w:tabs>
          <w:tab w:val="left" w:pos="284"/>
        </w:tabs>
        <w:spacing w:after="0"/>
        <w:ind w:right="10"/>
        <w:jc w:val="both"/>
        <w:rPr>
          <w:rFonts w:asciiTheme="minorHAnsi" w:hAnsiTheme="minorHAnsi"/>
        </w:rPr>
      </w:pPr>
      <w:r w:rsidRPr="00783BAB">
        <w:rPr>
          <w:rFonts w:asciiTheme="minorHAnsi" w:hAnsiTheme="minorHAnsi"/>
        </w:rPr>
        <w:t xml:space="preserve">3. La gestione della segnalazione è a carico del RPCT. Tutti coloro che vengono coinvolti nel processo di segnalazione sono tenuti alla riservatezza. </w:t>
      </w:r>
    </w:p>
    <w:p w:rsidR="0093466E" w:rsidRDefault="003C5B05" w:rsidP="0093466E">
      <w:pPr>
        <w:jc w:val="both"/>
        <w:rPr>
          <w:rFonts w:asciiTheme="minorHAnsi" w:hAnsiTheme="minorHAnsi"/>
        </w:rPr>
      </w:pPr>
      <w:r w:rsidRPr="00783BAB">
        <w:rPr>
          <w:rFonts w:asciiTheme="minorHAnsi" w:hAnsiTheme="minorHAnsi"/>
        </w:rPr>
        <w:t>4. La violazione della riservatezza potrà comportare irrogazioni di sanzioni disciplinari salva l’eventuale responsabilità penale e civile dell’agente.</w:t>
      </w:r>
      <w:r w:rsidR="00AF1AEB">
        <w:rPr>
          <w:rFonts w:asciiTheme="minorHAnsi" w:hAnsiTheme="minorHAnsi"/>
        </w:rPr>
        <w:t xml:space="preserve"> </w:t>
      </w:r>
      <w:r w:rsidRPr="00783BAB">
        <w:rPr>
          <w:rFonts w:asciiTheme="minorHAnsi" w:hAnsiTheme="minorHAnsi"/>
        </w:rPr>
        <w:t>Il RPCT disporrà</w:t>
      </w:r>
      <w:r w:rsidR="005E4E8C" w:rsidRPr="00783BAB">
        <w:rPr>
          <w:rFonts w:asciiTheme="minorHAnsi" w:hAnsiTheme="minorHAnsi"/>
        </w:rPr>
        <w:t xml:space="preserve"> con l’ausilio del responsabile del settore ammnistrativo </w:t>
      </w:r>
      <w:r w:rsidRPr="00783BAB">
        <w:rPr>
          <w:rFonts w:asciiTheme="minorHAnsi" w:hAnsiTheme="minorHAnsi"/>
        </w:rPr>
        <w:t>l’attivazione della procedura informatica idonea alla raccolta di segnalazione di eventuali illeciti da parte dei dipendenti dell’amministrazione mediante un sistema informativo dedicato con garanzia di an</w:t>
      </w:r>
      <w:r w:rsidR="0093466E">
        <w:rPr>
          <w:rFonts w:asciiTheme="minorHAnsi" w:hAnsiTheme="minorHAnsi"/>
        </w:rPr>
        <w:t xml:space="preserve">onimato. </w:t>
      </w: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93466E" w:rsidRDefault="0093466E" w:rsidP="0093466E">
      <w:pPr>
        <w:jc w:val="center"/>
        <w:rPr>
          <w:rFonts w:asciiTheme="minorHAnsi" w:hAnsiTheme="minorHAnsi" w:cstheme="minorHAnsi"/>
          <w:b/>
        </w:rPr>
      </w:pPr>
    </w:p>
    <w:p w:rsidR="006512D9" w:rsidRPr="0093466E" w:rsidRDefault="006512D9" w:rsidP="0093466E">
      <w:pPr>
        <w:jc w:val="center"/>
        <w:rPr>
          <w:rFonts w:asciiTheme="minorHAnsi" w:hAnsiTheme="minorHAnsi"/>
        </w:rPr>
      </w:pPr>
      <w:r w:rsidRPr="00783BAB">
        <w:rPr>
          <w:rFonts w:asciiTheme="minorHAnsi" w:hAnsiTheme="minorHAnsi" w:cstheme="minorHAnsi"/>
          <w:b/>
        </w:rPr>
        <w:lastRenderedPageBreak/>
        <w:t>ATTIVITÀ DI CONTROLLO</w:t>
      </w:r>
    </w:p>
    <w:p w:rsidR="006512D9" w:rsidRPr="00783BAB" w:rsidRDefault="006512D9" w:rsidP="006512D9">
      <w:pPr>
        <w:pStyle w:val="Paragrafoelenco1"/>
        <w:spacing w:before="120" w:after="0" w:line="240" w:lineRule="auto"/>
        <w:ind w:left="0" w:firstLine="708"/>
        <w:jc w:val="both"/>
        <w:rPr>
          <w:rFonts w:asciiTheme="minorHAnsi" w:hAnsiTheme="minorHAnsi" w:cstheme="minorHAnsi"/>
        </w:rPr>
      </w:pPr>
      <w:r w:rsidRPr="00783BAB">
        <w:rPr>
          <w:rFonts w:asciiTheme="minorHAnsi" w:hAnsiTheme="minorHAnsi" w:cstheme="minorHAnsi"/>
        </w:rPr>
        <w:t>Le attività di controllo per la verifica delle azioni previste al fine di prevenire il rischio corruzione – sia come indicate sulle singole schede allegate al presente piano che quelle ulteriormente previste come sopra indicate – saranno oggetto di monitoraggio sia da parte dei responsabili di settore che da parte del responsabile della prevenzione con gli strumenti già adottati quali quelli relativi ai controlli interni , ai tempi e le procedure per la conclusione dei procedimenti cui si fa espresso rinvio nonché quelli che fanno parte integrante del presente piano quali il piano della trasparenza e dell’integrità ed il codice di comportamento.</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rPr>
      </w:pPr>
      <w:r w:rsidRPr="00783BAB">
        <w:rPr>
          <w:rFonts w:asciiTheme="minorHAnsi" w:hAnsiTheme="minorHAnsi" w:cstheme="minorHAnsi"/>
          <w:b/>
        </w:rPr>
        <w:t>LA FORMAZIONE DEL PERSONALE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Nel rispetto della previsione normativa ed al fine di garantire una generale diffusione della cultura della legalità, il Comune di VILLARICCA</w:t>
      </w:r>
      <w:r w:rsidR="00AF1AEB">
        <w:rPr>
          <w:rFonts w:asciiTheme="minorHAnsi" w:hAnsiTheme="minorHAnsi" w:cstheme="minorHAnsi"/>
        </w:rPr>
        <w:t xml:space="preserve"> </w:t>
      </w:r>
      <w:r w:rsidRPr="00783BAB">
        <w:rPr>
          <w:rFonts w:asciiTheme="minorHAnsi" w:hAnsiTheme="minorHAnsi" w:cstheme="minorHAnsi"/>
        </w:rPr>
        <w:t>programmerà un corso</w:t>
      </w:r>
      <w:r w:rsidR="00AF1AEB">
        <w:rPr>
          <w:rFonts w:asciiTheme="minorHAnsi" w:hAnsiTheme="minorHAnsi" w:cstheme="minorHAnsi"/>
        </w:rPr>
        <w:t xml:space="preserve"> </w:t>
      </w:r>
      <w:r w:rsidRPr="00783BAB">
        <w:rPr>
          <w:rFonts w:asciiTheme="minorHAnsi" w:hAnsiTheme="minorHAnsi" w:cstheme="minorHAnsi"/>
        </w:rPr>
        <w:t xml:space="preserve">di aggiornamento per </w:t>
      </w:r>
      <w:proofErr w:type="gramStart"/>
      <w:r w:rsidRPr="00783BAB">
        <w:rPr>
          <w:rFonts w:asciiTheme="minorHAnsi" w:hAnsiTheme="minorHAnsi" w:cstheme="minorHAnsi"/>
        </w:rPr>
        <w:t>l’ attività</w:t>
      </w:r>
      <w:proofErr w:type="gramEnd"/>
      <w:r w:rsidRPr="00783BAB">
        <w:rPr>
          <w:rFonts w:asciiTheme="minorHAnsi" w:hAnsiTheme="minorHAnsi" w:cstheme="minorHAnsi"/>
        </w:rPr>
        <w:t xml:space="preserve"> formativa rivolta al personale dipendente. Detta attività formativa è finalizzata a far conseguire ai dipendenti una piena conoscenza dei contenuti, finalità e adempimenti conseguenti relativi a: </w:t>
      </w:r>
      <w:r w:rsidRPr="00783BAB">
        <w:rPr>
          <w:rFonts w:asciiTheme="minorHAnsi" w:hAnsiTheme="minorHAnsi" w:cstheme="minorHAnsi"/>
          <w:b/>
        </w:rPr>
        <w:t xml:space="preserve">- Piano triennale anticorruzione della trasparenza e dell’integrità – Codice di comportamento </w:t>
      </w:r>
      <w:r w:rsidR="004B45EF" w:rsidRPr="00783BAB">
        <w:rPr>
          <w:rFonts w:asciiTheme="minorHAnsi" w:hAnsiTheme="minorHAnsi" w:cstheme="minorHAnsi"/>
          <w:b/>
        </w:rPr>
        <w:t>–</w:t>
      </w:r>
      <w:r w:rsidRPr="00783BAB">
        <w:rPr>
          <w:rFonts w:asciiTheme="minorHAnsi" w:hAnsiTheme="minorHAnsi" w:cstheme="minorHAnsi"/>
          <w:b/>
        </w:rPr>
        <w:t xml:space="preserve"> I procedimenti amministrativi: responsabilità ed anticorruzione– Le modalità di scelta del contraente con evidenziazione dei precetti e della corretta prassi volta ad eliminare qualunque arbitrarietà in merito alla predetta scelta. – I reati contro la pubblica amministrazione (peculato, peculato mediante profitto dell’errore altrui, concussione, corruzione per l’esercizio della funzione, corruzione per un atto contrario ai doveri d’ufficio, induzione indebita a dare o promettere utilità, istigazione alla corruzione, abuso di ufficio, utilizzazione di invenzioni o scoperte conosciute per ragione d’ufficio, rivelazione ed utilizzazione di segreti di ufficio, rifiuti di atti d’ufficio-omissione, interruzione di un servizio pubblico o di pubblica necessità, traffico di influenze illecite, turbata libertà degli incanti).</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Per le modalità attuative della formazione il responsabile della prevenzione della corruzione </w:t>
      </w:r>
      <w:r w:rsidR="00702185" w:rsidRPr="00783BAB">
        <w:rPr>
          <w:rFonts w:asciiTheme="minorHAnsi" w:hAnsiTheme="minorHAnsi" w:cstheme="minorHAnsi"/>
        </w:rPr>
        <w:t>coinvolgerà i singoli responsabili di settore che devono considerarsi parte attiva nell’attuazione del piano anche attraverso la programmazione di sedute ed incontri studio oltre che attraverso il ricorso alla formazione esterna nell’ambito dell’autonomia del RPCT</w:t>
      </w:r>
      <w:r w:rsidRPr="00783BAB">
        <w:rPr>
          <w:rFonts w:asciiTheme="minorHAnsi" w:hAnsiTheme="minorHAnsi" w:cstheme="minorHAnsi"/>
        </w:rPr>
        <w:t>.</w:t>
      </w:r>
    </w:p>
    <w:p w:rsidR="00240AA2" w:rsidRDefault="00240AA2"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VIGILANZA, MONITORAGGIO E ATTIVITA’ FORMATIVE</w:t>
      </w:r>
    </w:p>
    <w:p w:rsidR="006512D9" w:rsidRPr="00783BAB" w:rsidRDefault="006512D9" w:rsidP="006512D9">
      <w:pPr>
        <w:spacing w:before="120" w:after="0" w:line="240" w:lineRule="auto"/>
        <w:jc w:val="center"/>
        <w:rPr>
          <w:rFonts w:asciiTheme="minorHAnsi" w:hAnsiTheme="minorHAnsi" w:cstheme="minorHAnsi"/>
        </w:rPr>
      </w:pPr>
    </w:p>
    <w:p w:rsidR="006512D9" w:rsidRPr="00783BAB" w:rsidRDefault="00702185"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 responsabili di settore, la struttura del controllo interno e l’ufficio per i procedimenti disciplinari v</w:t>
      </w:r>
      <w:r w:rsidR="006512D9" w:rsidRPr="00783BAB">
        <w:rPr>
          <w:rFonts w:asciiTheme="minorHAnsi" w:hAnsiTheme="minorHAnsi" w:cstheme="minorHAnsi"/>
        </w:rPr>
        <w:t>igileranno sull’applicazione del</w:t>
      </w:r>
      <w:r w:rsidRPr="00783BAB">
        <w:rPr>
          <w:rFonts w:asciiTheme="minorHAnsi" w:hAnsiTheme="minorHAnsi" w:cstheme="minorHAnsi"/>
        </w:rPr>
        <w:t xml:space="preserve"> piano anticorruzione, del </w:t>
      </w:r>
      <w:r w:rsidR="006512D9" w:rsidRPr="00783BAB">
        <w:rPr>
          <w:rFonts w:asciiTheme="minorHAnsi" w:hAnsiTheme="minorHAnsi" w:cstheme="minorHAnsi"/>
        </w:rPr>
        <w:t>codice di comportamento dei dipendenti comunali.</w:t>
      </w:r>
    </w:p>
    <w:p w:rsidR="00240AA2" w:rsidRDefault="00240AA2" w:rsidP="00240AA2">
      <w:pPr>
        <w:spacing w:before="120" w:after="0" w:line="240" w:lineRule="auto"/>
        <w:rPr>
          <w:rFonts w:asciiTheme="minorHAnsi" w:hAnsiTheme="minorHAnsi" w:cstheme="minorHAnsi"/>
          <w:b/>
        </w:rPr>
      </w:pPr>
    </w:p>
    <w:p w:rsidR="006512D9" w:rsidRPr="00783BAB" w:rsidRDefault="006512D9" w:rsidP="00240AA2">
      <w:pPr>
        <w:spacing w:before="120" w:after="0" w:line="240" w:lineRule="auto"/>
        <w:jc w:val="center"/>
        <w:rPr>
          <w:rFonts w:asciiTheme="minorHAnsi" w:hAnsiTheme="minorHAnsi" w:cstheme="minorHAnsi"/>
          <w:b/>
        </w:rPr>
      </w:pPr>
      <w:r w:rsidRPr="00783BAB">
        <w:rPr>
          <w:rFonts w:asciiTheme="minorHAnsi" w:hAnsiTheme="minorHAnsi" w:cstheme="minorHAnsi"/>
          <w:b/>
        </w:rPr>
        <w:t>RELAZIONI PERIODICHE PER L’ATTUAZIONE DELLE PREVISIONI</w:t>
      </w: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DEL PIANO ANTICORRUZIONE-TRASPARENZA ED INTEGRITA’</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b/>
        </w:rPr>
        <w:t>Ciascun responsabile di settore, in quanto referente,</w:t>
      </w:r>
      <w:r w:rsidRPr="00783BAB">
        <w:rPr>
          <w:rFonts w:asciiTheme="minorHAnsi" w:hAnsiTheme="minorHAnsi" w:cstheme="minorHAnsi"/>
        </w:rPr>
        <w:t xml:space="preserve"> invierà al responsabile del piano anticorruzione e trasparenza una relazione attestante l’avvenuto rispetto delle previsioni del piano, secondo la seguente tempistica: </w:t>
      </w:r>
      <w:proofErr w:type="gramStart"/>
      <w:r w:rsidRPr="00783BAB">
        <w:rPr>
          <w:rFonts w:asciiTheme="minorHAnsi" w:hAnsiTheme="minorHAnsi" w:cstheme="minorHAnsi"/>
        </w:rPr>
        <w:t>a)relazione</w:t>
      </w:r>
      <w:proofErr w:type="gramEnd"/>
      <w:r w:rsidRPr="00783BAB">
        <w:rPr>
          <w:rFonts w:asciiTheme="minorHAnsi" w:hAnsiTheme="minorHAnsi" w:cstheme="minorHAnsi"/>
        </w:rPr>
        <w:t xml:space="preserve"> sul primo </w:t>
      </w:r>
      <w:r w:rsidR="003D33F0" w:rsidRPr="00783BAB">
        <w:rPr>
          <w:rFonts w:asciiTheme="minorHAnsi" w:hAnsiTheme="minorHAnsi" w:cstheme="minorHAnsi"/>
        </w:rPr>
        <w:t xml:space="preserve">semestre </w:t>
      </w:r>
      <w:r w:rsidRPr="00783BAB">
        <w:rPr>
          <w:rFonts w:asciiTheme="minorHAnsi" w:hAnsiTheme="minorHAnsi" w:cstheme="minorHAnsi"/>
        </w:rPr>
        <w:t>entro il 3</w:t>
      </w:r>
      <w:r w:rsidR="003D33F0" w:rsidRPr="00783BAB">
        <w:rPr>
          <w:rFonts w:asciiTheme="minorHAnsi" w:hAnsiTheme="minorHAnsi" w:cstheme="minorHAnsi"/>
        </w:rPr>
        <w:t>0giugno</w:t>
      </w:r>
      <w:r w:rsidRPr="00783BAB">
        <w:rPr>
          <w:rFonts w:asciiTheme="minorHAnsi" w:hAnsiTheme="minorHAnsi" w:cstheme="minorHAnsi"/>
        </w:rPr>
        <w:t xml:space="preserve">; b)relazione sul secondo </w:t>
      </w:r>
      <w:r w:rsidR="003D33F0" w:rsidRPr="00783BAB">
        <w:rPr>
          <w:rFonts w:asciiTheme="minorHAnsi" w:hAnsiTheme="minorHAnsi" w:cstheme="minorHAnsi"/>
        </w:rPr>
        <w:t xml:space="preserve">semestre </w:t>
      </w:r>
      <w:r w:rsidRPr="00783BAB">
        <w:rPr>
          <w:rFonts w:asciiTheme="minorHAnsi" w:hAnsiTheme="minorHAnsi" w:cstheme="minorHAnsi"/>
        </w:rPr>
        <w:t xml:space="preserve">entro il </w:t>
      </w:r>
      <w:r w:rsidR="003D33F0" w:rsidRPr="00783BAB">
        <w:rPr>
          <w:rFonts w:asciiTheme="minorHAnsi" w:hAnsiTheme="minorHAnsi" w:cstheme="minorHAnsi"/>
        </w:rPr>
        <w:t>1</w:t>
      </w:r>
      <w:r w:rsidRPr="00783BAB">
        <w:rPr>
          <w:rFonts w:asciiTheme="minorHAnsi" w:hAnsiTheme="minorHAnsi" w:cstheme="minorHAnsi"/>
        </w:rPr>
        <w:t>0</w:t>
      </w:r>
      <w:r w:rsidR="003D33F0" w:rsidRPr="00783BAB">
        <w:rPr>
          <w:rFonts w:asciiTheme="minorHAnsi" w:hAnsiTheme="minorHAnsi" w:cstheme="minorHAnsi"/>
        </w:rPr>
        <w:t xml:space="preserve"> dicembre. </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lastRenderedPageBreak/>
        <w:t>LE SEGNALAZIONI</w:t>
      </w:r>
    </w:p>
    <w:p w:rsidR="006512D9" w:rsidRPr="00783BAB" w:rsidRDefault="006512D9" w:rsidP="006512D9">
      <w:pPr>
        <w:spacing w:before="120" w:after="0" w:line="240" w:lineRule="auto"/>
        <w:jc w:val="center"/>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Il responsabile del piano anticorruzione, al fine di assicurare che l’attività amministrativa del Comune sia retta dai criteri di economicità, efficienza, imparzialità, pubblicità e trasparenza, per il migliore espletamento e conseguimento dei compiti previsti, ha deciso di attivare un dialogo diretto ed immediato con i cittadini, le organizzazioni economiche e sociali, il personale del Comune, al fine di ricevere segnalazioni che denunzino condotte e comportamenti sintomatici di episodi o fenomeni corruttivi imputabili a strutture e al personale comunale quali ad esempio: richieste di documenti che appaiono pretestuosamente volte a far appesantire inutilmente i procedimenti amministrativi, oppure che evidenziano ritardi inammissibili per l’adozione di provvedimenti richiesti, tali da occultare richieste illecite da parte di dipendenti del Comune.</w:t>
      </w:r>
      <w:bookmarkStart w:id="1" w:name="_GoBack2"/>
      <w:bookmarkEnd w:id="1"/>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Le segnalazioni potranno essere inviate al responsabile della prevenzione della corruzione ai seguenti indirizzi di posta elettronica: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segretariogenerale@pec.comune.villaricca.na.it</w:t>
      </w:r>
    </w:p>
    <w:p w:rsidR="006512D9" w:rsidRPr="00783BAB" w:rsidRDefault="006512D9" w:rsidP="006512D9">
      <w:pPr>
        <w:spacing w:before="120" w:after="0" w:line="240" w:lineRule="auto"/>
        <w:ind w:firstLine="708"/>
        <w:jc w:val="both"/>
        <w:rPr>
          <w:rFonts w:asciiTheme="minorHAnsi" w:hAnsiTheme="minorHAnsi" w:cstheme="minorHAnsi"/>
          <w:i/>
        </w:rPr>
      </w:pPr>
      <w:r w:rsidRPr="00783BAB">
        <w:rPr>
          <w:rFonts w:asciiTheme="minorHAnsi" w:hAnsiTheme="minorHAnsi" w:cstheme="minorHAnsi"/>
          <w:i/>
        </w:rPr>
        <w:t>Tutti coloro che intendano corrispondere con il responsabile della prevenzione della corruzione hanno l’obbligo di inserire nel corpo della segnalazione apposita dichiarazione al trattamento dati personali a norma del T.U. 196/03 (codice sulla privacy).</w:t>
      </w:r>
    </w:p>
    <w:p w:rsidR="00D10B05" w:rsidRPr="00783BAB" w:rsidRDefault="00D10B05" w:rsidP="00240AA2">
      <w:pPr>
        <w:spacing w:before="120" w:after="0" w:line="240" w:lineRule="auto"/>
        <w:rPr>
          <w:rFonts w:asciiTheme="minorHAnsi" w:hAnsiTheme="minorHAnsi" w:cstheme="minorHAnsi"/>
          <w:b/>
        </w:rPr>
      </w:pPr>
    </w:p>
    <w:p w:rsidR="006512D9" w:rsidRPr="00783BAB" w:rsidRDefault="006512D9" w:rsidP="006512D9">
      <w:pPr>
        <w:spacing w:before="120" w:after="0" w:line="240" w:lineRule="auto"/>
        <w:jc w:val="center"/>
        <w:rPr>
          <w:rFonts w:asciiTheme="minorHAnsi" w:hAnsiTheme="minorHAnsi" w:cstheme="minorHAnsi"/>
          <w:b/>
        </w:rPr>
      </w:pPr>
      <w:r w:rsidRPr="00783BAB">
        <w:rPr>
          <w:rFonts w:asciiTheme="minorHAnsi" w:hAnsiTheme="minorHAnsi" w:cstheme="minorHAnsi"/>
          <w:b/>
        </w:rPr>
        <w:t>COLLEGAMENTO CON IL CICLO DELLE “PERFORMANCE”</w:t>
      </w:r>
    </w:p>
    <w:p w:rsidR="006512D9" w:rsidRPr="00783BAB" w:rsidRDefault="006512D9" w:rsidP="006512D9">
      <w:pPr>
        <w:spacing w:before="120" w:after="0" w:line="240" w:lineRule="auto"/>
        <w:jc w:val="center"/>
        <w:rPr>
          <w:rFonts w:asciiTheme="minorHAnsi" w:hAnsiTheme="minorHAnsi" w:cstheme="minorHAnsi"/>
          <w:b/>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Tutte le indicazioni contenute nel presente piano relativamente alle misure di prevenzione (sia quelle generali, cioè quelle la cui applicazione discende direttamente dalla legge, che quelle specifiche come inserite nello stesso piano) per la riduzione della probabilità che il rischio della corruzione si verifichi, sono da considerare strettamente collegate al ciclo </w:t>
      </w:r>
      <w:proofErr w:type="gramStart"/>
      <w:r w:rsidRPr="00783BAB">
        <w:rPr>
          <w:rFonts w:asciiTheme="minorHAnsi" w:hAnsiTheme="minorHAnsi" w:cstheme="minorHAnsi"/>
        </w:rPr>
        <w:t>delle”performance</w:t>
      </w:r>
      <w:proofErr w:type="gramEnd"/>
      <w:r w:rsidRPr="00783BAB">
        <w:rPr>
          <w:rFonts w:asciiTheme="minorHAnsi" w:hAnsiTheme="minorHAnsi" w:cstheme="minorHAnsi"/>
        </w:rPr>
        <w:t xml:space="preserve">”, sia organizzativa che individuale. In particolare, per quanto attiene alla “performance” organizzativa” l’obiettivo da perseguire e raggiungere è da individuare nella concreta attuazione di tutte le azioni previste in tema di controlli interni sugli atti amministrativi, codice di comportamento, controllo su conflitto di interessi, inconferibilità incarichi, piano della trasparenza, della pubblicità ed integrità, formazione del personale, rispetto delle fasi e dei tempi previsti. </w:t>
      </w:r>
      <w:proofErr w:type="gramStart"/>
      <w:r w:rsidRPr="00783BAB">
        <w:rPr>
          <w:rFonts w:asciiTheme="minorHAnsi" w:hAnsiTheme="minorHAnsi" w:cstheme="minorHAnsi"/>
        </w:rPr>
        <w:t>E’</w:t>
      </w:r>
      <w:proofErr w:type="gramEnd"/>
      <w:r w:rsidRPr="00783BAB">
        <w:rPr>
          <w:rFonts w:asciiTheme="minorHAnsi" w:hAnsiTheme="minorHAnsi" w:cstheme="minorHAnsi"/>
        </w:rPr>
        <w:t xml:space="preserve"> da comprendere in detta “performance organizzativa” anche lo sviluppo delle relazioni (sia quantitative che qualitative) con tutti i soggetti interessati, i cittadini, gli utenti ed i destinatari di servizi, che consenta una più pregnante attuazione di tutte le misure previste per la riduzione del rischio del fenomeno corruttivo. Per quanto riguarda invece la “performance individuale” gli obiettivi da perseguire e raggiungere sono espressamente indicati – quali azioni per la prevenzione del rischio – sia nelle allegate schede di rilevazione per aree di rischio che nell’allegato schema di “ulteriori misure”. In sede di relazione di cui all’art.10 del </w:t>
      </w:r>
      <w:proofErr w:type="gramStart"/>
      <w:r w:rsidRPr="00783BAB">
        <w:rPr>
          <w:rFonts w:asciiTheme="minorHAnsi" w:hAnsiTheme="minorHAnsi" w:cstheme="minorHAnsi"/>
        </w:rPr>
        <w:t>D.Lgs</w:t>
      </w:r>
      <w:proofErr w:type="gramEnd"/>
      <w:r w:rsidRPr="00783BAB">
        <w:rPr>
          <w:rFonts w:asciiTheme="minorHAnsi" w:hAnsiTheme="minorHAnsi" w:cstheme="minorHAnsi"/>
        </w:rPr>
        <w:t xml:space="preserve">. n.150 del 2009 si dovrà dunque dare specificamente conto – con riferimento all’anno precedente – dei risultati organizzativi ed individuali raggiunti rispetto ai predetti obiettivi. </w:t>
      </w:r>
    </w:p>
    <w:p w:rsidR="006512D9" w:rsidRPr="00783BAB" w:rsidRDefault="006512D9" w:rsidP="006512D9">
      <w:pPr>
        <w:spacing w:before="120" w:after="0" w:line="240" w:lineRule="auto"/>
        <w:jc w:val="both"/>
        <w:rPr>
          <w:rFonts w:asciiTheme="minorHAnsi" w:hAnsiTheme="minorHAnsi" w:cstheme="minorHAnsi"/>
          <w:i/>
        </w:rPr>
      </w:pPr>
    </w:p>
    <w:p w:rsidR="006512D9" w:rsidRPr="00783BAB" w:rsidRDefault="006512D9" w:rsidP="006512D9">
      <w:pPr>
        <w:spacing w:before="120" w:after="0" w:line="240" w:lineRule="auto"/>
        <w:jc w:val="both"/>
        <w:rPr>
          <w:rFonts w:asciiTheme="minorHAnsi" w:hAnsiTheme="minorHAnsi" w:cstheme="minorHAnsi"/>
          <w:i/>
        </w:rPr>
      </w:pPr>
    </w:p>
    <w:p w:rsidR="006512D9" w:rsidRPr="00783BAB" w:rsidRDefault="006512D9" w:rsidP="006512D9">
      <w:pPr>
        <w:spacing w:before="120" w:after="0" w:line="240" w:lineRule="auto"/>
        <w:jc w:val="both"/>
        <w:rPr>
          <w:rFonts w:asciiTheme="minorHAnsi" w:hAnsiTheme="minorHAnsi" w:cstheme="minorHAnsi"/>
        </w:rPr>
        <w:sectPr w:rsidR="006512D9" w:rsidRPr="00783BAB" w:rsidSect="00783BAB">
          <w:pgSz w:w="11906" w:h="16838"/>
          <w:pgMar w:top="1417" w:right="1134" w:bottom="1134" w:left="1134" w:header="720" w:footer="720" w:gutter="0"/>
          <w:pgNumType w:start="2"/>
          <w:cols w:space="720"/>
          <w:docGrid w:linePitch="360" w:charSpace="-2049"/>
        </w:sectPr>
      </w:pPr>
    </w:p>
    <w:p w:rsidR="006512D9" w:rsidRPr="00783BAB" w:rsidRDefault="006512D9" w:rsidP="006512D9">
      <w:pPr>
        <w:spacing w:after="0" w:line="240" w:lineRule="auto"/>
        <w:jc w:val="center"/>
        <w:rPr>
          <w:rFonts w:asciiTheme="minorHAnsi" w:hAnsiTheme="minorHAnsi" w:cstheme="minorHAnsi"/>
          <w:b/>
        </w:rPr>
      </w:pPr>
      <w:r w:rsidRPr="00783BAB">
        <w:rPr>
          <w:rFonts w:asciiTheme="minorHAnsi" w:hAnsiTheme="minorHAnsi" w:cstheme="minorHAnsi"/>
          <w:b/>
        </w:rPr>
        <w:lastRenderedPageBreak/>
        <w:t xml:space="preserve">PROGRAMMA TRIENNALE </w:t>
      </w:r>
    </w:p>
    <w:p w:rsidR="006512D9" w:rsidRPr="00783BAB" w:rsidRDefault="006512D9" w:rsidP="006512D9">
      <w:pPr>
        <w:spacing w:after="0" w:line="240" w:lineRule="auto"/>
        <w:jc w:val="center"/>
        <w:rPr>
          <w:rFonts w:asciiTheme="minorHAnsi" w:hAnsiTheme="minorHAnsi" w:cstheme="minorHAnsi"/>
          <w:b/>
        </w:rPr>
      </w:pPr>
      <w:r w:rsidRPr="00783BAB">
        <w:rPr>
          <w:rFonts w:asciiTheme="minorHAnsi" w:hAnsiTheme="minorHAnsi" w:cstheme="minorHAnsi"/>
          <w:b/>
        </w:rPr>
        <w:t xml:space="preserve">CIRCA GLI OBBLIGHI DI TRASPARENZA </w:t>
      </w:r>
    </w:p>
    <w:p w:rsidR="006512D9" w:rsidRPr="00783BAB" w:rsidRDefault="006512D9" w:rsidP="006512D9">
      <w:pPr>
        <w:spacing w:before="120" w:after="0" w:line="240" w:lineRule="auto"/>
        <w:jc w:val="center"/>
        <w:rPr>
          <w:rFonts w:asciiTheme="minorHAnsi" w:hAnsiTheme="minorHAnsi" w:cstheme="minorHAnsi"/>
          <w:b/>
          <w:i/>
        </w:rPr>
      </w:pPr>
      <w:r w:rsidRPr="00783BAB">
        <w:rPr>
          <w:rFonts w:asciiTheme="minorHAnsi" w:hAnsiTheme="minorHAnsi" w:cstheme="minorHAnsi"/>
          <w:b/>
          <w:i/>
        </w:rPr>
        <w:t xml:space="preserve"> Il PROGRAMMA costituisce – come indicato dal P.N.A. 2016 – documento facente parte integrante e sostanziale del </w:t>
      </w:r>
      <w:proofErr w:type="gramStart"/>
      <w:r w:rsidRPr="00783BAB">
        <w:rPr>
          <w:rFonts w:asciiTheme="minorHAnsi" w:hAnsiTheme="minorHAnsi" w:cstheme="minorHAnsi"/>
          <w:b/>
          <w:i/>
        </w:rPr>
        <w:t>P..C.T.P.</w:t>
      </w:r>
      <w:proofErr w:type="gramEnd"/>
      <w:r w:rsidRPr="00783BAB">
        <w:rPr>
          <w:rFonts w:asciiTheme="minorHAnsi" w:hAnsiTheme="minorHAnsi" w:cstheme="minorHAnsi"/>
          <w:b/>
          <w:i/>
        </w:rPr>
        <w:t xml:space="preserve"> che per effetto delle modifiche introdotte dal D. Lgs.97/2016 d’ora in poi sarà denominato P.C.T.P.T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Il presente documento si pone l’obiettivo di fornire una visione d’insieme sui compiti istituzionali e sull’organizzazione del Comune di VILLARICCA.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 piena accessibilità e la trasparenza dell’azione amministrativa consentono di conseguire un miglioramento complessivo nei rapporti dell’Ente con il contesto economico e sociale di riferimento ed accentuano l’impatto percettivo delle ricadute sociali dei programmi e dei procedimenti amministrativi posti in essere. L’elaborazione del Programma per la trasparenza e l’integrità è il naturale compimento del complesso percorso di riforma del sistema pubblico italiano volto a rendere più accessibile ai cittadini il mondo delle Istituzioni.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decreto legislativo 14 marzo 2013 n.33 – come modificato dal </w:t>
      </w:r>
      <w:proofErr w:type="gramStart"/>
      <w:r w:rsidRPr="00783BAB">
        <w:rPr>
          <w:rFonts w:asciiTheme="minorHAnsi" w:hAnsiTheme="minorHAnsi" w:cstheme="minorHAnsi"/>
        </w:rPr>
        <w:t>D.Lgs</w:t>
      </w:r>
      <w:proofErr w:type="gramEnd"/>
      <w:r w:rsidRPr="00783BAB">
        <w:rPr>
          <w:rFonts w:asciiTheme="minorHAnsi" w:hAnsiTheme="minorHAnsi" w:cstheme="minorHAnsi"/>
        </w:rPr>
        <w:t xml:space="preserve">.97/2016 -  riafferma il concetto di trasparenzaintesa come accessibilità totale delle informazioni concernenti ogni aspetto dell’organizzazione, degli indicatori relativi agli andamenti gestionali e all’utilizzo delle risorse per il perseguimento delle funzioni istituzionali, dei risultati dell’attività di misurazione e valutazione. Si tratta di una nozione diversa da quella contenuta negli articoli 22 e seguenti della legge 7 agosto 1990, n. 241, dove la trasparenza è considerata nei più ristretti termini di diritto di accesso ai documenti amministrativi, qualificato dalla titolarità di un interesse e sottoposto a specifici requisiti e limiti.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L’accessibilità totale presuppone, invece, l’accesso da parte dell’intera collettività a tutte le “informazioni pubbliche”, secondo il paradigma della “libertà di informazione” dell’open government. Una tale disciplina è idonea a radicare, se non sempre un diritto in senso tecnico, una posizione qualificata e diffusa in capo a ciascun cittadino, rispetto all’azione delle pubbliche amministrazioni, con il principale “scopo di favorire forme diffuse di controllo del rispetto dei principi di buon andamento e imparzialità”. Conseguenza di tale impostazione legislativa della disciplina della trasparenza è la tendenziale pubblicità di una serie di dati e notizie concernenti le pubbliche amministrazioni e i suoi agenti, che favorisca un rapporto diretto tra la singola amministrazione e il cittadino. Il principale modo di attuazione di una tale disciplina è la pubblicazione sui siti istituzionali di una serie di dati. L’individuazione di tali informazioni si basa, innanzitutto, su precisi obblighi normativi, tutti trasfusi nel </w:t>
      </w:r>
      <w:proofErr w:type="gramStart"/>
      <w:r w:rsidRPr="00783BAB">
        <w:rPr>
          <w:rFonts w:asciiTheme="minorHAnsi" w:hAnsiTheme="minorHAnsi" w:cstheme="minorHAnsi"/>
        </w:rPr>
        <w:t>D.Lgs</w:t>
      </w:r>
      <w:proofErr w:type="gramEnd"/>
      <w:r w:rsidRPr="00783BAB">
        <w:rPr>
          <w:rFonts w:asciiTheme="minorHAnsi" w:hAnsiTheme="minorHAnsi" w:cstheme="minorHAnsi"/>
        </w:rPr>
        <w:t xml:space="preserve">. n. 33 del 2013, come modificato dal </w:t>
      </w:r>
      <w:proofErr w:type="gramStart"/>
      <w:r w:rsidRPr="00783BAB">
        <w:rPr>
          <w:rFonts w:asciiTheme="minorHAnsi" w:hAnsiTheme="minorHAnsi" w:cstheme="minorHAnsi"/>
        </w:rPr>
        <w:t>D.Lgs</w:t>
      </w:r>
      <w:proofErr w:type="gramEnd"/>
      <w:r w:rsidRPr="00783BAB">
        <w:rPr>
          <w:rFonts w:asciiTheme="minorHAnsi" w:hAnsiTheme="minorHAnsi" w:cstheme="minorHAnsi"/>
        </w:rPr>
        <w:t xml:space="preserve">.97/2016. Inoltre, una tale individuazione tiene conto della generale necessità del perseguimento degli obiettivi di legalità, sviluppo della cultura dell’integrità ed etica pubblica, nonché di buona gestione delle risorse pubbliche. La pubblicazione di determinate informazioni, è inoltre un’importante spia dell’andamento della performance delle pubbliche amministrazioni e del raggiungimento degli obiettivi espressi nel più generale ciclo di gestione della performance. Con riferimento a quest’ultimo, occorre sottolineare che il Programma della trasparenza, da un lato, rappresenta uno degli aspetti fondamentali della fase di pianificazione strategica all’interno del ciclo della performance, dall’altro, permette di rendere pubblici agli stakeholder (portatori di interesse) di riferimento, con particolare attenzione agli outcome (eventi) e ai risultati desiderati/conseguiti, i contenuti del Piano e della Relazione sulla performance. Il Programma triennale della trasparenza, pertanto, deve porsi in relazione al ciclo di gestione della performance e deve di conseguenza consentire la piena conoscibilità degli elementi costitutivi del Piano e dello stato della sua attuazione. </w:t>
      </w:r>
    </w:p>
    <w:p w:rsidR="006512D9" w:rsidRPr="00783BAB" w:rsidRDefault="006512D9" w:rsidP="006512D9">
      <w:pPr>
        <w:jc w:val="center"/>
        <w:rPr>
          <w:rFonts w:asciiTheme="minorHAnsi" w:hAnsiTheme="minorHAnsi" w:cstheme="minorHAnsi"/>
        </w:rPr>
      </w:pPr>
    </w:p>
    <w:p w:rsidR="006512D9"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In conclusione, il sistema attuale delinea una nozione di trasparenza che si muove su tre piani mobili tra loro collegati: una posizione soggettiva garantita al cittadino, un risultato che le pubbliche amministrazioni sono chiamate a perseguire, uno strumento di gestione della res pubblica per garantire il “miglioramento continuo” nell’uso delle risorse e nell’erogazione dei servizi. </w:t>
      </w:r>
    </w:p>
    <w:p w:rsidR="00FF371E" w:rsidRPr="00783BAB" w:rsidRDefault="00FF371E" w:rsidP="006512D9">
      <w:pPr>
        <w:spacing w:before="120" w:after="0" w:line="240" w:lineRule="auto"/>
        <w:ind w:firstLine="708"/>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lastRenderedPageBreak/>
        <w:t xml:space="preserve">Con riferimento alla legalità e alla cultura dell’integrità, la pubblicazione di determinate informazioni pubbliche risulta strumentale alla prevenzione della corruzione nelle pubbliche amministrazioni. In questo senso, è indiscutibile il legame di tipo funzionale tra la disciplina della trasparenza e quella della lotta alla corruzione, del resto ricavabile, innanzitutto, dalla Convenzione Onu contro la corruzione del 31 ottobre 2003, ratificata dall’Italia con legge 3 agosto 2009, n. 116, e poi dalla vigente normativa sulla prevenzione e la repressione della corruzione e dell’illegalità nella pubblica amministrazione (Legge n.190 del 6 novembre 2012 e s.m. e i.) che ha imperniato sul principio di trasparenza la sua struttura portante confermando lo stretto collegamento tra le due discipline.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 trasparenza è, dunque, il mezzo attraverso cui prevenire e, eventualmente, svelare situazioni in cui possano annidarsi forme di illecito e di conflitto di interessi. Da qui la rilevanza della pubblicazione di alcune tipologie di dati relativi, da un lato, ai dirigenti pubblici, al personale non dirigenziale e ai soggetti che, a vario titolo, lavorano nell’ambito delle pubbliche amministrazioni, dall’altro, a sovvenzioni e benefici di natura economica elargiti da soggetti pubblici, nonché agli acquisti di beni e servizi. Dalle precedenti considerazioni è ricavabile, peraltro, il collegamento tra la materia della trasparenza e la più generale previsione del dovere dei cittadini cui sono affidate funzioni pubbliche di adempiere alle stesse “con disciplina e onore” (articolo 54, comma 2, della Costituzione). In questa prospettiva vanno richiamati l’insieme dei principi e delle norme di comportamento corretto in seno alle amministrazioni. Pertanto, gli obblighi di trasparenza risultano correlati a un siffatto novero di principi e regole nella misura in cui il loro adempimento è volto alla rilevazione di ipotesi di mala - amministrazione e alla loro consequenziale eliminazione. Anche la pubblicazione dei codici di comportamento sui siti istituzionali delle singole amministrazioni si inserisce nella logica dell’adempimento di un obbligo di trasparenza.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Va evidenziata la completa riformulazione, operata dal </w:t>
      </w:r>
      <w:proofErr w:type="gramStart"/>
      <w:r w:rsidRPr="00783BAB">
        <w:rPr>
          <w:rFonts w:asciiTheme="minorHAnsi" w:hAnsiTheme="minorHAnsi" w:cstheme="minorHAnsi"/>
        </w:rPr>
        <w:t>D.Lgs</w:t>
      </w:r>
      <w:proofErr w:type="gramEnd"/>
      <w:r w:rsidRPr="00783BAB">
        <w:rPr>
          <w:rFonts w:asciiTheme="minorHAnsi" w:hAnsiTheme="minorHAnsi" w:cstheme="minorHAnsi"/>
        </w:rPr>
        <w:t>.97/2016 (art.5-5 bis e 5 ter), dell’ accesso civico disciplinato ora più compiutamente e  per la cui disciplina di dettaglio – come suggerito dall’Autorità Nazionale Anticorruzione – è stato predisposto apposito documento costituente parte integrante e sostanziale del presente piano.</w:t>
      </w:r>
    </w:p>
    <w:p w:rsidR="006512D9" w:rsidRPr="00783BAB" w:rsidRDefault="006512D9" w:rsidP="006512D9">
      <w:pPr>
        <w:spacing w:before="120" w:after="0" w:line="240" w:lineRule="auto"/>
        <w:ind w:firstLine="708"/>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b/>
          <w:i/>
        </w:rPr>
      </w:pPr>
      <w:r w:rsidRPr="00783BAB">
        <w:rPr>
          <w:rFonts w:asciiTheme="minorHAnsi" w:hAnsiTheme="minorHAnsi" w:cstheme="minorHAnsi"/>
        </w:rPr>
        <w:t xml:space="preserve">In particolare, si impone alle Pubbliche Amministrazioni di pubblicare sul proprio sito internet: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 il Programma triennale per la prevenzione della corruzione per la trasparenza e l’integrità ed il relativo stato di attuazione;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 2) il Piano della Performance e la Relazione sulla Performance di cui all’articolo 10 del </w:t>
      </w:r>
      <w:proofErr w:type="gramStart"/>
      <w:r w:rsidRPr="00783BAB">
        <w:rPr>
          <w:rFonts w:asciiTheme="minorHAnsi" w:hAnsiTheme="minorHAnsi" w:cstheme="minorHAnsi"/>
        </w:rPr>
        <w:t>D.Lgs</w:t>
      </w:r>
      <w:proofErr w:type="gramEnd"/>
      <w:r w:rsidRPr="00783BAB">
        <w:rPr>
          <w:rFonts w:asciiTheme="minorHAnsi" w:hAnsiTheme="minorHAnsi" w:cstheme="minorHAnsi"/>
        </w:rPr>
        <w:t xml:space="preserve">. n. 150/2009;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3) I nominativi ed i curricula dei componenti degli Organismi indipendenti di valutazione di cui all’art. 14 del </w:t>
      </w:r>
      <w:proofErr w:type="gramStart"/>
      <w:r w:rsidRPr="00783BAB">
        <w:rPr>
          <w:rFonts w:asciiTheme="minorHAnsi" w:hAnsiTheme="minorHAnsi" w:cstheme="minorHAnsi"/>
        </w:rPr>
        <w:t>D.Lgs</w:t>
      </w:r>
      <w:proofErr w:type="gramEnd"/>
      <w:r w:rsidRPr="00783BAB">
        <w:rPr>
          <w:rFonts w:asciiTheme="minorHAnsi" w:hAnsiTheme="minorHAnsi" w:cstheme="minorHAnsi"/>
        </w:rPr>
        <w:t xml:space="preserve">.150/2009;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4) I curricula ed i compensi dei soggetti di cui all’art.15, comma 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5) I riferimenti normativi, le direttive, le circolari, i programmi, gli atti che dispongono in generale sull’organizzazione, sulle funzioni, sugli obiettivi, i codici di condotta, con le modalità di cui all’art.12;</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6) I dati relativi agli organi di indirizzo politico e di amministrazione e gestione, i dati relativi all’articolazione degli uffici con le indicazioni di cui alle lettere b</w:t>
      </w:r>
      <w:proofErr w:type="gramStart"/>
      <w:r w:rsidRPr="00783BAB">
        <w:rPr>
          <w:rFonts w:asciiTheme="minorHAnsi" w:hAnsiTheme="minorHAnsi" w:cstheme="minorHAnsi"/>
        </w:rPr>
        <w:t>),c</w:t>
      </w:r>
      <w:proofErr w:type="gramEnd"/>
      <w:r w:rsidRPr="00783BAB">
        <w:rPr>
          <w:rFonts w:asciiTheme="minorHAnsi" w:hAnsiTheme="minorHAnsi" w:cstheme="minorHAnsi"/>
        </w:rPr>
        <w:t>),d) dell’articolo 13;</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7) I dati relativi ai titolari di incarichi politici, di amministrazione, di direzione o di governo e i titolari di incarichi dirigenziali come dettagliatamente elencati all’art.14, commi 1 – 1bis-1ter-1quater-1quinquies, e nel rispetto dei termini di cui al comma 2 del predetto art.14;</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8) I dati relativi ai titolari di incarichi dirigenziali e di collaborazione o consulenza come specificati dall’art.15 e con le modalità previste dallo stesso art.15;</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9) Il conto annuale del personale e delle relative spese sostenute (art.16);</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10) I dati relativi al personale in servizio non a tempo indeterminato (art.17);</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11) I dati relativi agli incarichi conferiti ai propri dipendenti (art.18);</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lastRenderedPageBreak/>
        <w:t>12) I bandi di concorso per il reclutamento del personale (art.19);</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13) I dati relativi alla valutazione della performance dei dipendenti, alla distribuzione dei premi ai criteri definiti nei sistemi di misurazione e valutazione della performance per l’assegnazione del trattamento accessorio e i dati relativi alla sua distribuzione in forma aggregata con le modalità indicate dall’art.20;</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14) Tutti i dati relativi alla contrattazione collettiva (art.21);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15) I dati relativi agli enti pubblici vigilati, agli enti di diritto privato in controllo pubblico, alle partecipazioni in società di diritto privato con le modalità di cui all’art.22;</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16) Gli elenchi dei provvedimenti adottati dagli organi di indirizzo politico e dai dirigenti con le modalità e con i tempi previsti dall’art.23;</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17) Gli atti di concessione di sovvenzioni, contributi, sussidi ed attribuzione di vantaggi economici a persone fisiche ed enti pubblici e privati di importo superiore a 1.000,00 euro (art.26) e con le modalità di cui all’art.27;</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18) I dati relativi al bilancio preventivo e consuntivo, al piano degli indicatori e dei risultati come previsto dall’art.29;</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19) I dati concernenti i beni immobili e la gestione del patrimonio (beni immobili posseduti, canoni di locazione attivi e passivi – art.30-);</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20) I dati relativi ai controlli sull’organizzazione e sull’attività dell’amministrazione secondo quanto indicato dall’art.31;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21) I dati concernenti i servizi erogati con le modalità e le precisazioni indicate dall’art.32;</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22) I dati concernenti i tempi di pagamento relativi agli acquisti di beni, servizi e forniture (art.33);</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23) I dati relativi alle tipologie di procedimento di propria competenza e per ciascuna tipologia le informazioni dettagliatamente elencate dall’art.35;</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24) I dati (recapiti telefonici, casella di posta elettronica) indicati alle lettere a) del comma 3 dell’art.35;</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25) I dati concernenti i contratti pubblici di lavori, servizi e forniture secondo le indicazioni dell’art.37;</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26) I dati relativi ai processi di pianificazione, realizzazione e valutazione delle opere pubbliche secondo le indicazioni di cui all’art.38;</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27) I dati relativi ai piani territoriali, di </w:t>
      </w:r>
      <w:proofErr w:type="gramStart"/>
      <w:r w:rsidRPr="00783BAB">
        <w:rPr>
          <w:rFonts w:asciiTheme="minorHAnsi" w:hAnsiTheme="minorHAnsi" w:cstheme="minorHAnsi"/>
        </w:rPr>
        <w:t>coordinamento,,</w:t>
      </w:r>
      <w:proofErr w:type="gramEnd"/>
      <w:r w:rsidRPr="00783BAB">
        <w:rPr>
          <w:rFonts w:asciiTheme="minorHAnsi" w:hAnsiTheme="minorHAnsi" w:cstheme="minorHAnsi"/>
        </w:rPr>
        <w:t xml:space="preserve"> piani paesistici, strumenti urbanistici, generali e di attuazione secondo quanto previsto dall’art.39;</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28) Tutte le informazioni di natura ambientale(art.40).</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programma ha, tra l’altro, l’intento di attuare concretamente gli obblighi di trasparenza e di stabilire un rapporto di informazione e collaborazione con le Amministrazioni interessate e con i destinatari esterni dei programmi del Comune nell’ottica di avviare un processo virtuoso di informazione e condivisione dell’attività posta in essere ed alimentare un clima di fiducia verso l’operato del comune.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 pubblicazione di tutte le informazioni come in precedenza elencate sarà un importante indicatore dell’andamento delle performance della pubblica amministrazione e della ricaduta sociale delle scelte politiche ed amministrative.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primo dato fondamentale da rendere noto riguarda la struttura organizzativa </w:t>
      </w:r>
      <w:proofErr w:type="gramStart"/>
      <w:r w:rsidRPr="00783BAB">
        <w:rPr>
          <w:rFonts w:asciiTheme="minorHAnsi" w:hAnsiTheme="minorHAnsi" w:cstheme="minorHAnsi"/>
        </w:rPr>
        <w:t>dell’ Ente</w:t>
      </w:r>
      <w:proofErr w:type="gramEnd"/>
      <w:r w:rsidRPr="00783BAB">
        <w:rPr>
          <w:rFonts w:asciiTheme="minorHAnsi" w:hAnsiTheme="minorHAnsi" w:cstheme="minorHAnsi"/>
        </w:rPr>
        <w:t>. Detta struttura si articola in sei Settori che costituiscono la macrostruttura dell’Ente in cui lavorano 84 dipendenti a tempo indeterminato.</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Sono previsti, oltre al segretario generale, sei Responsabili di Settore, titolari di </w:t>
      </w:r>
      <w:r w:rsidR="008F53E5" w:rsidRPr="00783BAB">
        <w:rPr>
          <w:rFonts w:asciiTheme="minorHAnsi" w:hAnsiTheme="minorHAnsi" w:cstheme="minorHAnsi"/>
        </w:rPr>
        <w:t>posizioni organizzative</w:t>
      </w:r>
      <w:r w:rsidRPr="00783BAB">
        <w:rPr>
          <w:rFonts w:asciiTheme="minorHAnsi" w:hAnsiTheme="minorHAnsi" w:cstheme="minorHAnsi"/>
        </w:rPr>
        <w:t xml:space="preserve">, che rispondono in ordine alla gestione della spesa nonché al rispetto dei termini dei procedimenti amministrativi: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lastRenderedPageBreak/>
        <w:t>1) DR. M</w:t>
      </w:r>
      <w:r w:rsidR="006062B0" w:rsidRPr="00783BAB">
        <w:rPr>
          <w:rFonts w:asciiTheme="minorHAnsi" w:hAnsiTheme="minorHAnsi" w:cstheme="minorHAnsi"/>
        </w:rPr>
        <w:t xml:space="preserve">. NUNZIO ANASTASIO </w:t>
      </w:r>
      <w:r w:rsidRPr="00783BAB">
        <w:rPr>
          <w:rFonts w:asciiTheme="minorHAnsi" w:hAnsiTheme="minorHAnsi" w:cstheme="minorHAnsi"/>
        </w:rPr>
        <w:t>(Segretario Generale e responsabile per la prevenzione della corruzione, per la trasparenza e l’integrità).</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2) DR. FORTUNATO </w:t>
      </w:r>
      <w:proofErr w:type="gramStart"/>
      <w:r w:rsidRPr="00783BAB">
        <w:rPr>
          <w:rFonts w:asciiTheme="minorHAnsi" w:hAnsiTheme="minorHAnsi" w:cstheme="minorHAnsi"/>
        </w:rPr>
        <w:t>CASO  (</w:t>
      </w:r>
      <w:proofErr w:type="gramEnd"/>
      <w:r w:rsidRPr="00783BAB">
        <w:rPr>
          <w:rFonts w:asciiTheme="minorHAnsi" w:hAnsiTheme="minorHAnsi" w:cstheme="minorHAnsi"/>
        </w:rPr>
        <w:t xml:space="preserve">Responsabile – titolare p.o. - settore AA.GG. DEMOGRAFICI – </w:t>
      </w:r>
      <w:proofErr w:type="gramStart"/>
      <w:r w:rsidRPr="00783BAB">
        <w:rPr>
          <w:rFonts w:asciiTheme="minorHAnsi" w:hAnsiTheme="minorHAnsi" w:cstheme="minorHAnsi"/>
        </w:rPr>
        <w:t>ELETTO</w:t>
      </w:r>
      <w:r w:rsidR="00FF371E">
        <w:rPr>
          <w:rFonts w:asciiTheme="minorHAnsi" w:hAnsiTheme="minorHAnsi" w:cstheme="minorHAnsi"/>
        </w:rPr>
        <w:t>RALE  -</w:t>
      </w:r>
      <w:proofErr w:type="gramEnd"/>
      <w:r w:rsidR="00FF371E">
        <w:rPr>
          <w:rFonts w:asciiTheme="minorHAnsi" w:hAnsiTheme="minorHAnsi" w:cstheme="minorHAnsi"/>
        </w:rPr>
        <w:t xml:space="preserve"> PERSONALE– CONTENZIOSO) </w:t>
      </w:r>
      <w:r w:rsidRPr="00783BAB">
        <w:rPr>
          <w:rFonts w:asciiTheme="minorHAnsi" w:hAnsiTheme="minorHAnsi" w:cstheme="minorHAnsi"/>
          <w:b/>
        </w:rPr>
        <w:t>REFERENTE  DEL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3) DR.SSA MARIA TOPO (Responsabile – titolare </w:t>
      </w:r>
      <w:proofErr w:type="spellStart"/>
      <w:r w:rsidRPr="00783BAB">
        <w:rPr>
          <w:rFonts w:asciiTheme="minorHAnsi" w:hAnsiTheme="minorHAnsi" w:cstheme="minorHAnsi"/>
        </w:rPr>
        <w:t>p.o.</w:t>
      </w:r>
      <w:proofErr w:type="spellEnd"/>
      <w:r w:rsidR="0093466E">
        <w:rPr>
          <w:rFonts w:asciiTheme="minorHAnsi" w:hAnsiTheme="minorHAnsi" w:cstheme="minorHAnsi"/>
        </w:rPr>
        <w:t xml:space="preserve"> </w:t>
      </w:r>
      <w:proofErr w:type="gramStart"/>
      <w:r w:rsidRPr="00783BAB">
        <w:rPr>
          <w:rFonts w:asciiTheme="minorHAnsi" w:hAnsiTheme="minorHAnsi" w:cstheme="minorHAnsi"/>
        </w:rPr>
        <w:t>SETTORE  SERVIZI</w:t>
      </w:r>
      <w:proofErr w:type="gramEnd"/>
      <w:r w:rsidRPr="00783BAB">
        <w:rPr>
          <w:rFonts w:asciiTheme="minorHAnsi" w:hAnsiTheme="minorHAnsi" w:cstheme="minorHAnsi"/>
        </w:rPr>
        <w:t xml:space="preserve"> FINANZIARI)</w:t>
      </w:r>
      <w:r w:rsidR="0093466E">
        <w:rPr>
          <w:rFonts w:asciiTheme="minorHAnsi" w:hAnsiTheme="minorHAnsi" w:cstheme="minorHAnsi"/>
        </w:rPr>
        <w:t xml:space="preserve"> </w:t>
      </w:r>
      <w:r w:rsidRPr="00783BAB">
        <w:rPr>
          <w:rFonts w:asciiTheme="minorHAnsi" w:hAnsiTheme="minorHAnsi" w:cstheme="minorHAnsi"/>
          <w:b/>
        </w:rPr>
        <w:t>REFERENTE  DEL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4) </w:t>
      </w:r>
      <w:proofErr w:type="gramStart"/>
      <w:r w:rsidRPr="00783BAB">
        <w:rPr>
          <w:rFonts w:asciiTheme="minorHAnsi" w:hAnsiTheme="minorHAnsi" w:cstheme="minorHAnsi"/>
        </w:rPr>
        <w:t>DR.ANTONIO</w:t>
      </w:r>
      <w:proofErr w:type="gramEnd"/>
      <w:r w:rsidRPr="00783BAB">
        <w:rPr>
          <w:rFonts w:asciiTheme="minorHAnsi" w:hAnsiTheme="minorHAnsi" w:cstheme="minorHAnsi"/>
        </w:rPr>
        <w:t xml:space="preserve"> D’ANIELLO (Responsabile – titolare p.o. SETTORE SERVIZIO TRIBUTI. - SUAP)</w:t>
      </w:r>
      <w:r w:rsidR="00FF371E">
        <w:rPr>
          <w:rFonts w:asciiTheme="minorHAnsi" w:hAnsiTheme="minorHAnsi" w:cstheme="minorHAnsi"/>
        </w:rPr>
        <w:t xml:space="preserve">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783BAB" w:rsidRDefault="006512D9" w:rsidP="006512D9">
      <w:pPr>
        <w:spacing w:before="120" w:after="0" w:line="240" w:lineRule="auto"/>
        <w:jc w:val="both"/>
        <w:rPr>
          <w:rFonts w:asciiTheme="minorHAnsi" w:hAnsiTheme="minorHAnsi" w:cstheme="minorHAnsi"/>
          <w:b/>
        </w:rPr>
      </w:pPr>
      <w:r w:rsidRPr="00783BAB">
        <w:rPr>
          <w:rFonts w:asciiTheme="minorHAnsi" w:hAnsiTheme="minorHAnsi" w:cstheme="minorHAnsi"/>
        </w:rPr>
        <w:t xml:space="preserve">5) DR.SSA MARIA TERESA TOMMASIELLO (Responsabile – titolare p.o.–SETTORE SERVIZI SOCIALI – PUBBLICA ISTRUZIONE – CULTURA – SPORT)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6) DR. LUIGI VERDE (Responsabile della Polizia Locale)</w:t>
      </w:r>
      <w:r w:rsidR="00FF371E">
        <w:rPr>
          <w:rFonts w:asciiTheme="minorHAnsi" w:hAnsiTheme="minorHAnsi" w:cstheme="minorHAnsi"/>
        </w:rPr>
        <w:t xml:space="preserve">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7) GEOM. ANTONIO PALUMBO (Responsabile – titolare p.o. – SETTORE SERVIZI </w:t>
      </w:r>
      <w:proofErr w:type="gramStart"/>
      <w:r w:rsidRPr="00783BAB">
        <w:rPr>
          <w:rFonts w:asciiTheme="minorHAnsi" w:hAnsiTheme="minorHAnsi" w:cstheme="minorHAnsi"/>
        </w:rPr>
        <w:t>TECNICI .</w:t>
      </w:r>
      <w:proofErr w:type="gramEnd"/>
      <w:r w:rsidRPr="00783BAB">
        <w:rPr>
          <w:rFonts w:asciiTheme="minorHAnsi" w:hAnsiTheme="minorHAnsi" w:cstheme="minorHAnsi"/>
        </w:rPr>
        <w:t xml:space="preserve"> U.T.C.)</w:t>
      </w:r>
      <w:r w:rsidR="00FF371E">
        <w:rPr>
          <w:rFonts w:asciiTheme="minorHAnsi" w:hAnsiTheme="minorHAnsi" w:cstheme="minorHAnsi"/>
        </w:rPr>
        <w:t xml:space="preserve"> </w:t>
      </w:r>
      <w:proofErr w:type="gramStart"/>
      <w:r w:rsidRPr="00783BAB">
        <w:rPr>
          <w:rFonts w:asciiTheme="minorHAnsi" w:hAnsiTheme="minorHAnsi" w:cstheme="minorHAnsi"/>
          <w:b/>
        </w:rPr>
        <w:t>REFERENTE  DEL</w:t>
      </w:r>
      <w:proofErr w:type="gramEnd"/>
      <w:r w:rsidRPr="00783BAB">
        <w:rPr>
          <w:rFonts w:asciiTheme="minorHAnsi" w:hAnsiTheme="minorHAnsi" w:cstheme="minorHAnsi"/>
          <w:b/>
        </w:rPr>
        <w:t xml:space="preserve"> RPCT</w:t>
      </w:r>
    </w:p>
    <w:p w:rsidR="006512D9" w:rsidRPr="001C1CDB" w:rsidRDefault="001C1CDB" w:rsidP="001C1CDB">
      <w:pPr>
        <w:spacing w:before="120" w:after="0" w:line="240" w:lineRule="auto"/>
        <w:jc w:val="center"/>
        <w:rPr>
          <w:rFonts w:asciiTheme="minorHAnsi" w:hAnsiTheme="minorHAnsi" w:cstheme="minorHAnsi"/>
          <w:b/>
        </w:rPr>
      </w:pPr>
      <w:r w:rsidRPr="001C1CDB">
        <w:rPr>
          <w:rFonts w:asciiTheme="minorHAnsi" w:hAnsiTheme="minorHAnsi" w:cstheme="minorHAnsi"/>
          <w:b/>
        </w:rPr>
        <w:t>NOMINA RASA</w:t>
      </w:r>
    </w:p>
    <w:p w:rsidR="006512D9" w:rsidRPr="001C1CDB" w:rsidRDefault="001C1CDB" w:rsidP="006512D9">
      <w:pPr>
        <w:spacing w:before="120" w:after="0" w:line="240" w:lineRule="auto"/>
        <w:jc w:val="both"/>
        <w:rPr>
          <w:rFonts w:asciiTheme="minorHAnsi" w:hAnsiTheme="minorHAnsi" w:cstheme="minorHAnsi"/>
        </w:rPr>
      </w:pPr>
      <w:r>
        <w:rPr>
          <w:rFonts w:asciiTheme="minorHAnsi" w:hAnsiTheme="minorHAnsi" w:cstheme="minorHAnsi"/>
        </w:rPr>
        <w:t>S</w:t>
      </w:r>
      <w:r w:rsidRPr="001C1CDB">
        <w:rPr>
          <w:rFonts w:asciiTheme="minorHAnsi" w:hAnsiTheme="minorHAnsi" w:cstheme="minorHAnsi"/>
        </w:rPr>
        <w:t xml:space="preserve">i indica inoltre – come prescrive il </w:t>
      </w:r>
      <w:r>
        <w:rPr>
          <w:rFonts w:asciiTheme="minorHAnsi" w:hAnsiTheme="minorHAnsi" w:cstheme="minorHAnsi"/>
        </w:rPr>
        <w:t xml:space="preserve">P.N.A. </w:t>
      </w:r>
      <w:r w:rsidRPr="001C1CDB">
        <w:rPr>
          <w:rFonts w:asciiTheme="minorHAnsi" w:hAnsiTheme="minorHAnsi" w:cstheme="minorHAnsi"/>
        </w:rPr>
        <w:t xml:space="preserve"> 2016 – il nominativo del soggetto responsabile per l’anagrafe della stazione appaltante (rasa) nominato con decreto sindacale n. 00000017 del 4 febbraio 2014 preposto all’inserimento e all’aggiornamento annuale degli elementi identificativi della stazione appaltante stessa per l’implementazione della </w:t>
      </w:r>
      <w:proofErr w:type="spellStart"/>
      <w:r w:rsidRPr="001C1CDB">
        <w:rPr>
          <w:rFonts w:asciiTheme="minorHAnsi" w:hAnsiTheme="minorHAnsi" w:cstheme="minorHAnsi"/>
        </w:rPr>
        <w:t>bdncp</w:t>
      </w:r>
      <w:proofErr w:type="spellEnd"/>
      <w:r w:rsidRPr="001C1CDB">
        <w:rPr>
          <w:rFonts w:asciiTheme="minorHAnsi" w:hAnsiTheme="minorHAnsi" w:cstheme="minorHAnsi"/>
        </w:rPr>
        <w:t xml:space="preserve"> presso </w:t>
      </w:r>
      <w:proofErr w:type="spellStart"/>
      <w:r w:rsidRPr="001C1CDB">
        <w:rPr>
          <w:rFonts w:asciiTheme="minorHAnsi" w:hAnsiTheme="minorHAnsi" w:cstheme="minorHAnsi"/>
        </w:rPr>
        <w:t>l’anac</w:t>
      </w:r>
      <w:proofErr w:type="spellEnd"/>
      <w:r w:rsidRPr="001C1CDB">
        <w:rPr>
          <w:rFonts w:asciiTheme="minorHAnsi" w:hAnsiTheme="minorHAnsi" w:cstheme="minorHAnsi"/>
        </w:rPr>
        <w:t>:</w:t>
      </w:r>
    </w:p>
    <w:p w:rsidR="006512D9" w:rsidRPr="001C1CDB" w:rsidRDefault="001C1CDB" w:rsidP="006512D9">
      <w:pPr>
        <w:spacing w:before="120" w:after="0" w:line="240" w:lineRule="auto"/>
        <w:jc w:val="both"/>
        <w:rPr>
          <w:rFonts w:asciiTheme="minorHAnsi" w:hAnsiTheme="minorHAnsi" w:cstheme="minorHAnsi"/>
        </w:rPr>
      </w:pPr>
      <w:r w:rsidRPr="001C1CDB">
        <w:rPr>
          <w:rFonts w:asciiTheme="minorHAnsi" w:hAnsiTheme="minorHAnsi" w:cstheme="minorHAnsi"/>
        </w:rPr>
        <w:t xml:space="preserve">sig.ra </w:t>
      </w:r>
      <w:r>
        <w:rPr>
          <w:rFonts w:asciiTheme="minorHAnsi" w:hAnsiTheme="minorHAnsi" w:cstheme="minorHAnsi"/>
        </w:rPr>
        <w:t>C</w:t>
      </w:r>
      <w:r w:rsidRPr="001C1CDB">
        <w:rPr>
          <w:rFonts w:asciiTheme="minorHAnsi" w:hAnsiTheme="minorHAnsi" w:cstheme="minorHAnsi"/>
        </w:rPr>
        <w:t xml:space="preserve">hiarastella </w:t>
      </w:r>
      <w:proofErr w:type="spellStart"/>
      <w:r>
        <w:rPr>
          <w:rFonts w:asciiTheme="minorHAnsi" w:hAnsiTheme="minorHAnsi" w:cstheme="minorHAnsi"/>
        </w:rPr>
        <w:t>C</w:t>
      </w:r>
      <w:r w:rsidRPr="001C1CDB">
        <w:rPr>
          <w:rFonts w:asciiTheme="minorHAnsi" w:hAnsiTheme="minorHAnsi" w:cstheme="minorHAnsi"/>
        </w:rPr>
        <w:t>ante</w:t>
      </w:r>
      <w:proofErr w:type="spellEnd"/>
      <w:r w:rsidRPr="001C1CDB">
        <w:rPr>
          <w:rFonts w:asciiTheme="minorHAnsi" w:hAnsiTheme="minorHAnsi" w:cstheme="minorHAnsi"/>
        </w:rPr>
        <w:t xml:space="preserve"> – dipendente a tempo indeterminato</w:t>
      </w:r>
      <w:r w:rsidR="006512D9" w:rsidRPr="001C1CDB">
        <w:rPr>
          <w:rFonts w:asciiTheme="minorHAnsi" w:hAnsiTheme="minorHAnsi" w:cstheme="minorHAnsi"/>
        </w:rPr>
        <w:t>.</w:t>
      </w:r>
    </w:p>
    <w:p w:rsidR="001C1CDB" w:rsidRDefault="001C1CDB" w:rsidP="001C1CDB">
      <w:pPr>
        <w:spacing w:before="120" w:after="0" w:line="240" w:lineRule="auto"/>
        <w:jc w:val="center"/>
        <w:rPr>
          <w:rFonts w:asciiTheme="minorHAnsi" w:hAnsiTheme="minorHAnsi" w:cstheme="minorHAnsi"/>
          <w:b/>
        </w:rPr>
      </w:pPr>
    </w:p>
    <w:p w:rsidR="001C1CDB" w:rsidRPr="001C1CDB" w:rsidRDefault="001C1CDB" w:rsidP="001C1CDB">
      <w:pPr>
        <w:spacing w:before="120" w:after="0" w:line="240" w:lineRule="auto"/>
        <w:jc w:val="center"/>
        <w:rPr>
          <w:rFonts w:asciiTheme="minorHAnsi" w:hAnsiTheme="minorHAnsi" w:cstheme="minorHAnsi"/>
          <w:b/>
        </w:rPr>
      </w:pPr>
      <w:r w:rsidRPr="001C1CDB">
        <w:rPr>
          <w:rFonts w:asciiTheme="minorHAnsi" w:hAnsiTheme="minorHAnsi" w:cstheme="minorHAnsi"/>
          <w:b/>
        </w:rPr>
        <w:t>NOMINA</w:t>
      </w:r>
      <w:r>
        <w:rPr>
          <w:rFonts w:asciiTheme="minorHAnsi" w:hAnsiTheme="minorHAnsi" w:cstheme="minorHAnsi"/>
          <w:b/>
        </w:rPr>
        <w:t xml:space="preserve"> DEL </w:t>
      </w:r>
      <w:r w:rsidRPr="00254F9B">
        <w:rPr>
          <w:rFonts w:asciiTheme="minorHAnsi" w:hAnsiTheme="minorHAnsi" w:cstheme="minorHAnsi"/>
          <w:b/>
        </w:rPr>
        <w:t xml:space="preserve">RESPONSABILE DELLA TRANSIZIONE DIGITALE </w:t>
      </w:r>
    </w:p>
    <w:p w:rsidR="00254F9B" w:rsidRPr="001C1CDB" w:rsidRDefault="001C1CDB" w:rsidP="006512D9">
      <w:pPr>
        <w:spacing w:before="120" w:after="0" w:line="240" w:lineRule="auto"/>
        <w:jc w:val="both"/>
        <w:rPr>
          <w:rFonts w:asciiTheme="minorHAnsi" w:hAnsiTheme="minorHAnsi" w:cstheme="minorHAnsi"/>
        </w:rPr>
      </w:pPr>
      <w:r>
        <w:rPr>
          <w:rFonts w:asciiTheme="minorHAnsi" w:hAnsiTheme="minorHAnsi" w:cstheme="minorHAnsi"/>
        </w:rPr>
        <w:t>S</w:t>
      </w:r>
      <w:r w:rsidRPr="001C1CDB">
        <w:rPr>
          <w:rFonts w:asciiTheme="minorHAnsi" w:hAnsiTheme="minorHAnsi" w:cstheme="minorHAnsi"/>
        </w:rPr>
        <w:t xml:space="preserve">i evidenzia che il d. </w:t>
      </w:r>
      <w:proofErr w:type="spellStart"/>
      <w:r w:rsidRPr="001C1CDB">
        <w:rPr>
          <w:rFonts w:asciiTheme="minorHAnsi" w:hAnsiTheme="minorHAnsi" w:cstheme="minorHAnsi"/>
        </w:rPr>
        <w:t>lgs</w:t>
      </w:r>
      <w:proofErr w:type="spellEnd"/>
      <w:r w:rsidRPr="001C1CDB">
        <w:rPr>
          <w:rFonts w:asciiTheme="minorHAnsi" w:hAnsiTheme="minorHAnsi" w:cstheme="minorHAnsi"/>
        </w:rPr>
        <w:t xml:space="preserve">. n.179/2016 (nuovo </w:t>
      </w:r>
      <w:proofErr w:type="spellStart"/>
      <w:r w:rsidRPr="001C1CDB">
        <w:rPr>
          <w:rFonts w:asciiTheme="minorHAnsi" w:hAnsiTheme="minorHAnsi" w:cstheme="minorHAnsi"/>
        </w:rPr>
        <w:t>cad</w:t>
      </w:r>
      <w:proofErr w:type="spellEnd"/>
      <w:r w:rsidRPr="001C1CDB">
        <w:rPr>
          <w:rFonts w:asciiTheme="minorHAnsi" w:hAnsiTheme="minorHAnsi" w:cstheme="minorHAnsi"/>
        </w:rPr>
        <w:t xml:space="preserve">) all’art. 15 impone a tutte le pubbliche amministrazioni la nomina del responsabile della transizione digitale con la funzione di garantire gli adempimenti della digitalizzazione dell’amministrazione. </w:t>
      </w:r>
    </w:p>
    <w:p w:rsidR="00254F9B" w:rsidRPr="001C1CDB" w:rsidRDefault="001C1CDB" w:rsidP="006512D9">
      <w:pPr>
        <w:spacing w:before="120" w:after="0" w:line="240" w:lineRule="auto"/>
        <w:jc w:val="both"/>
        <w:rPr>
          <w:rFonts w:asciiTheme="minorHAnsi" w:hAnsiTheme="minorHAnsi" w:cstheme="minorHAnsi"/>
        </w:rPr>
      </w:pPr>
      <w:r>
        <w:rPr>
          <w:rFonts w:asciiTheme="minorHAnsi" w:hAnsiTheme="minorHAnsi" w:cstheme="minorHAnsi"/>
        </w:rPr>
        <w:t xml:space="preserve">A tal riguardo </w:t>
      </w:r>
      <w:r w:rsidRPr="001C1CDB">
        <w:rPr>
          <w:rFonts w:asciiTheme="minorHAnsi" w:hAnsiTheme="minorHAnsi" w:cstheme="minorHAnsi"/>
        </w:rPr>
        <w:t>il</w:t>
      </w:r>
      <w:r>
        <w:rPr>
          <w:rFonts w:asciiTheme="minorHAnsi" w:hAnsiTheme="minorHAnsi" w:cstheme="minorHAnsi"/>
        </w:rPr>
        <w:t xml:space="preserve"> </w:t>
      </w:r>
      <w:r w:rsidRPr="001C1CDB">
        <w:rPr>
          <w:rFonts w:asciiTheme="minorHAnsi" w:hAnsiTheme="minorHAnsi" w:cstheme="minorHAnsi"/>
        </w:rPr>
        <w:t>nominativo del soggetto responsabile</w:t>
      </w:r>
      <w:r>
        <w:rPr>
          <w:rFonts w:asciiTheme="minorHAnsi" w:hAnsiTheme="minorHAnsi" w:cstheme="minorHAnsi"/>
        </w:rPr>
        <w:t xml:space="preserve"> </w:t>
      </w:r>
      <w:r w:rsidRPr="001C1CDB">
        <w:rPr>
          <w:rFonts w:asciiTheme="minorHAnsi" w:hAnsiTheme="minorHAnsi" w:cstheme="minorHAnsi"/>
        </w:rPr>
        <w:t xml:space="preserve">è </w:t>
      </w:r>
      <w:r>
        <w:rPr>
          <w:rFonts w:asciiTheme="minorHAnsi" w:hAnsiTheme="minorHAnsi" w:cstheme="minorHAnsi"/>
        </w:rPr>
        <w:t>il</w:t>
      </w:r>
      <w:r w:rsidRPr="001C1CDB">
        <w:rPr>
          <w:rFonts w:asciiTheme="minorHAnsi" w:hAnsiTheme="minorHAnsi" w:cstheme="minorHAnsi"/>
        </w:rPr>
        <w:t xml:space="preserve"> dr. </w:t>
      </w:r>
      <w:r>
        <w:rPr>
          <w:rFonts w:asciiTheme="minorHAnsi" w:hAnsiTheme="minorHAnsi" w:cstheme="minorHAnsi"/>
        </w:rPr>
        <w:t>F</w:t>
      </w:r>
      <w:r w:rsidRPr="001C1CDB">
        <w:rPr>
          <w:rFonts w:asciiTheme="minorHAnsi" w:hAnsiTheme="minorHAnsi" w:cstheme="minorHAnsi"/>
        </w:rPr>
        <w:t xml:space="preserve">ortunato </w:t>
      </w:r>
      <w:r>
        <w:rPr>
          <w:rFonts w:asciiTheme="minorHAnsi" w:hAnsiTheme="minorHAnsi" w:cstheme="minorHAnsi"/>
        </w:rPr>
        <w:t>C</w:t>
      </w:r>
      <w:r w:rsidRPr="001C1CDB">
        <w:rPr>
          <w:rFonts w:asciiTheme="minorHAnsi" w:hAnsiTheme="minorHAnsi" w:cstheme="minorHAnsi"/>
        </w:rPr>
        <w:t>aso.</w:t>
      </w:r>
    </w:p>
    <w:p w:rsidR="006512D9" w:rsidRPr="00783BAB" w:rsidRDefault="006512D9" w:rsidP="006512D9">
      <w:pPr>
        <w:spacing w:before="120" w:after="0" w:line="240" w:lineRule="auto"/>
        <w:jc w:val="center"/>
        <w:rPr>
          <w:rFonts w:asciiTheme="minorHAnsi" w:hAnsiTheme="minorHAnsi" w:cstheme="minorHAnsi"/>
          <w:b/>
          <w: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Insieme delle informazioni da inserire sul sito internet del Comune.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Le categorie dei dati ed informazioni che sono soggette ad obbligo di pubblicazione sono quelle indicate analiticamente sopra (punti dal n.1 al n.28).</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L’AGGIORNAMENTO della pubblicazione è il seguente.</w:t>
      </w:r>
    </w:p>
    <w:p w:rsidR="006512D9" w:rsidRPr="00783BAB" w:rsidRDefault="006512D9" w:rsidP="006512D9">
      <w:pPr>
        <w:spacing w:before="120" w:after="0" w:line="240" w:lineRule="auto"/>
        <w:jc w:val="both"/>
        <w:rPr>
          <w:rFonts w:asciiTheme="minorHAnsi" w:hAnsiTheme="minorHAnsi" w:cstheme="minorHAnsi"/>
        </w:rPr>
      </w:pPr>
    </w:p>
    <w:tbl>
      <w:tblPr>
        <w:tblW w:w="10214" w:type="dxa"/>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2"/>
        <w:gridCol w:w="5112"/>
      </w:tblGrid>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3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4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5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6.DI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7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8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9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lastRenderedPageBreak/>
              <w:t>DATI RIFERITI AL N 10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11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12.DI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13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14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15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16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SEMESTRALE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17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18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19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20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21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22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23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24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ANNUALE</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25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26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27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 xml:space="preserve">AGGIORNAMENTO modalità </w:t>
            </w:r>
            <w:proofErr w:type="gramStart"/>
            <w:r w:rsidRPr="00783BAB">
              <w:rPr>
                <w:rFonts w:asciiTheme="minorHAnsi" w:hAnsiTheme="minorHAnsi" w:cstheme="minorHAnsi"/>
              </w:rPr>
              <w:t>cod.contratti</w:t>
            </w:r>
            <w:proofErr w:type="gramEnd"/>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DATI RIFERITI AL N 28 DI CUI SOPRA</w:t>
            </w: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rPr>
              <w:t>AGGIORNAMENTO TEMPESTIVO</w:t>
            </w: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r>
      <w:tr w:rsidR="006512D9" w:rsidRPr="00783BAB" w:rsidTr="00DC7C2C">
        <w:tc>
          <w:tcPr>
            <w:tcW w:w="510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c>
          <w:tcPr>
            <w:tcW w:w="5112"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p>
        </w:tc>
      </w:tr>
      <w:tr w:rsidR="006512D9" w:rsidRPr="00783BAB" w:rsidTr="00DC7C2C">
        <w:tc>
          <w:tcPr>
            <w:tcW w:w="5102" w:type="dxa"/>
            <w:shd w:val="clear" w:color="auto" w:fill="auto"/>
          </w:tcPr>
          <w:p w:rsidR="006512D9" w:rsidRPr="00783BAB" w:rsidRDefault="006512D9" w:rsidP="00DC7C2C">
            <w:pPr>
              <w:snapToGrid w:val="0"/>
              <w:spacing w:before="120" w:after="0" w:line="240" w:lineRule="auto"/>
              <w:jc w:val="both"/>
              <w:rPr>
                <w:rFonts w:asciiTheme="minorHAnsi" w:hAnsiTheme="minorHAnsi" w:cstheme="minorHAnsi"/>
              </w:rPr>
            </w:pPr>
          </w:p>
        </w:tc>
        <w:tc>
          <w:tcPr>
            <w:tcW w:w="5112" w:type="dxa"/>
            <w:shd w:val="clear" w:color="auto" w:fill="auto"/>
          </w:tcPr>
          <w:p w:rsidR="006512D9" w:rsidRPr="00783BAB" w:rsidRDefault="006512D9" w:rsidP="00DC7C2C">
            <w:pPr>
              <w:snapToGrid w:val="0"/>
              <w:spacing w:before="120" w:after="0" w:line="240" w:lineRule="auto"/>
              <w:jc w:val="both"/>
              <w:rPr>
                <w:rFonts w:asciiTheme="minorHAnsi" w:hAnsiTheme="minorHAnsi" w:cstheme="minorHAnsi"/>
              </w:rPr>
            </w:pPr>
          </w:p>
        </w:tc>
      </w:tr>
    </w:tbl>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Modalità di pubblicazione.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In attuazione della Legge, si è scelto di immettere i dati richiesti con modalità informatica sul sito istituzionale dell’ente.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 dati sono disponibili nella sezione: </w:t>
      </w:r>
      <w:r w:rsidRPr="00783BAB">
        <w:rPr>
          <w:rFonts w:asciiTheme="minorHAnsi" w:hAnsiTheme="minorHAnsi" w:cstheme="minorHAnsi"/>
          <w:b/>
        </w:rPr>
        <w:t>“Amministrazione Trasparente”</w:t>
      </w:r>
      <w:r w:rsidRPr="00783BAB">
        <w:rPr>
          <w:rFonts w:asciiTheme="minorHAnsi" w:hAnsiTheme="minorHAnsi" w:cstheme="minorHAnsi"/>
        </w:rPr>
        <w:t>, nella home page.</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FF371E">
      <w:pPr>
        <w:spacing w:before="120" w:after="0" w:line="240" w:lineRule="auto"/>
        <w:jc w:val="center"/>
        <w:rPr>
          <w:rFonts w:asciiTheme="minorHAnsi" w:hAnsiTheme="minorHAnsi" w:cstheme="minorHAnsi"/>
          <w:i/>
        </w:rPr>
      </w:pPr>
      <w:r w:rsidRPr="00783BAB">
        <w:rPr>
          <w:rFonts w:asciiTheme="minorHAnsi" w:hAnsiTheme="minorHAnsi" w:cstheme="minorHAnsi"/>
          <w:b/>
          <w:i/>
        </w:rPr>
        <w:t>Descrizione delle iniziative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Per poter promuovere e diffondere all’interno e all’esterno le attività dell’Amministrazione è previsto l’utilizzo di questi strumenti: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1) Aggiornamento costante del sito;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Circolari interne che invitino i colleghi ad usare la visione on lin</w:t>
      </w:r>
      <w:r w:rsidR="00FF428A">
        <w:rPr>
          <w:rFonts w:asciiTheme="minorHAnsi" w:hAnsiTheme="minorHAnsi" w:cstheme="minorHAnsi"/>
        </w:rPr>
        <w:t xml:space="preserve">e delle Delibere e degli atti. </w:t>
      </w:r>
    </w:p>
    <w:p w:rsidR="006512D9" w:rsidRPr="00FF428A" w:rsidRDefault="006512D9" w:rsidP="00FF428A">
      <w:pPr>
        <w:spacing w:before="120" w:after="0" w:line="240" w:lineRule="auto"/>
        <w:jc w:val="center"/>
        <w:rPr>
          <w:rFonts w:asciiTheme="minorHAnsi" w:hAnsiTheme="minorHAnsi" w:cstheme="minorHAnsi"/>
          <w:i/>
        </w:rPr>
      </w:pPr>
      <w:r w:rsidRPr="00783BAB">
        <w:rPr>
          <w:rFonts w:asciiTheme="minorHAnsi" w:hAnsiTheme="minorHAnsi" w:cstheme="minorHAnsi"/>
          <w:b/>
          <w:i/>
        </w:rPr>
        <w:t>Sezione programmatica: azioni da intraprendere nel triennio</w:t>
      </w:r>
    </w:p>
    <w:p w:rsidR="006512D9" w:rsidRPr="00783BAB" w:rsidRDefault="006512D9" w:rsidP="006512D9">
      <w:pPr>
        <w:spacing w:before="120" w:after="0" w:line="240" w:lineRule="auto"/>
        <w:jc w:val="both"/>
        <w:rPr>
          <w:rFonts w:asciiTheme="minorHAnsi" w:hAnsiTheme="minorHAnsi" w:cstheme="minorHAnsi"/>
        </w:rPr>
      </w:pPr>
      <w:proofErr w:type="gramStart"/>
      <w:r w:rsidRPr="00783BAB">
        <w:rPr>
          <w:rFonts w:asciiTheme="minorHAnsi" w:hAnsiTheme="minorHAnsi" w:cstheme="minorHAnsi"/>
          <w:b/>
        </w:rPr>
        <w:lastRenderedPageBreak/>
        <w:t>Azione :</w:t>
      </w:r>
      <w:proofErr w:type="gramEnd"/>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Adozione Piano delle performance o degli obiettivi e relativo aggiornamento annuale.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Data prevista di realizzazione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Di seguito all’ approvazione del Bilancio di </w:t>
      </w:r>
      <w:proofErr w:type="gramStart"/>
      <w:r w:rsidRPr="00783BAB">
        <w:rPr>
          <w:rFonts w:asciiTheme="minorHAnsi" w:hAnsiTheme="minorHAnsi" w:cstheme="minorHAnsi"/>
        </w:rPr>
        <w:t>previsione ,</w:t>
      </w:r>
      <w:proofErr w:type="gramEnd"/>
      <w:r w:rsidRPr="00783BAB">
        <w:rPr>
          <w:rFonts w:asciiTheme="minorHAnsi" w:hAnsiTheme="minorHAnsi" w:cstheme="minorHAnsi"/>
        </w:rPr>
        <w:t xml:space="preserve"> del Peg e del Piano degli obiettivi.</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6512D9">
      <w:pPr>
        <w:spacing w:before="120" w:after="0" w:line="240" w:lineRule="auto"/>
        <w:jc w:val="both"/>
        <w:rPr>
          <w:rFonts w:asciiTheme="minorHAnsi" w:hAnsiTheme="minorHAnsi" w:cstheme="minorHAnsi"/>
        </w:rPr>
      </w:pPr>
      <w:proofErr w:type="gramStart"/>
      <w:r w:rsidRPr="00783BAB">
        <w:rPr>
          <w:rFonts w:asciiTheme="minorHAnsi" w:hAnsiTheme="minorHAnsi" w:cstheme="minorHAnsi"/>
          <w:b/>
        </w:rPr>
        <w:t>Azione :</w:t>
      </w:r>
      <w:proofErr w:type="gramEnd"/>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Adozione della relazione sulle performance o degli obiettivi.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r w:rsidRPr="00783BAB">
        <w:rPr>
          <w:rFonts w:asciiTheme="minorHAnsi" w:hAnsiTheme="minorHAnsi" w:cstheme="minorHAnsi"/>
        </w:rPr>
        <w:t>:</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Entro il 30giugno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Normativa</w:t>
      </w:r>
    </w:p>
    <w:p w:rsidR="006512D9" w:rsidRPr="00783BAB" w:rsidRDefault="006512D9" w:rsidP="00FF428A">
      <w:pPr>
        <w:spacing w:before="120" w:after="0" w:line="240" w:lineRule="auto"/>
        <w:ind w:firstLine="708"/>
        <w:jc w:val="both"/>
        <w:rPr>
          <w:rFonts w:asciiTheme="minorHAnsi" w:hAnsiTheme="minorHAnsi" w:cstheme="minorHAnsi"/>
        </w:rPr>
      </w:pPr>
      <w:r w:rsidRPr="00783BAB">
        <w:rPr>
          <w:rFonts w:asciiTheme="minorHAnsi" w:hAnsiTheme="minorHAnsi" w:cstheme="minorHAnsi"/>
        </w:rPr>
        <w:t>Ar</w:t>
      </w:r>
      <w:r w:rsidR="00FF428A">
        <w:rPr>
          <w:rFonts w:asciiTheme="minorHAnsi" w:hAnsiTheme="minorHAnsi" w:cstheme="minorHAnsi"/>
        </w:rPr>
        <w:t xml:space="preserve">t. 20 </w:t>
      </w:r>
      <w:proofErr w:type="gramStart"/>
      <w:r w:rsidR="00FF428A">
        <w:rPr>
          <w:rFonts w:asciiTheme="minorHAnsi" w:hAnsiTheme="minorHAnsi" w:cstheme="minorHAnsi"/>
        </w:rPr>
        <w:t>D.Lgs</w:t>
      </w:r>
      <w:proofErr w:type="gramEnd"/>
      <w:r w:rsidR="00FF428A">
        <w:rPr>
          <w:rFonts w:asciiTheme="minorHAnsi" w:hAnsiTheme="minorHAnsi" w:cstheme="minorHAnsi"/>
        </w:rPr>
        <w:t>.33/2013 e s.m. e 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Adozione del piano triennale per la prevenzione della corruzione e per la trasparenza ed aggiornamento annuale.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per la realizzazione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Il programma è stato già </w:t>
      </w:r>
      <w:proofErr w:type="gramStart"/>
      <w:r w:rsidRPr="00783BAB">
        <w:rPr>
          <w:rFonts w:asciiTheme="minorHAnsi" w:hAnsiTheme="minorHAnsi" w:cstheme="minorHAnsi"/>
        </w:rPr>
        <w:t>adottato;  aggiornamento</w:t>
      </w:r>
      <w:proofErr w:type="gramEnd"/>
      <w:r w:rsidRPr="00783BAB">
        <w:rPr>
          <w:rFonts w:asciiTheme="minorHAnsi" w:hAnsiTheme="minorHAnsi" w:cstheme="minorHAnsi"/>
        </w:rPr>
        <w:t xml:space="preserve"> entro il 31 gennaio per i successivi anni.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normativa</w:t>
      </w:r>
    </w:p>
    <w:p w:rsidR="006512D9" w:rsidRDefault="006512D9" w:rsidP="00FF428A">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 Legge 190/</w:t>
      </w:r>
      <w:proofErr w:type="gramStart"/>
      <w:r w:rsidRPr="00783BAB">
        <w:rPr>
          <w:rFonts w:asciiTheme="minorHAnsi" w:hAnsiTheme="minorHAnsi" w:cstheme="minorHAnsi"/>
        </w:rPr>
        <w:t>2</w:t>
      </w:r>
      <w:r w:rsidR="00FF428A">
        <w:rPr>
          <w:rFonts w:asciiTheme="minorHAnsi" w:hAnsiTheme="minorHAnsi" w:cstheme="minorHAnsi"/>
        </w:rPr>
        <w:t>012  eD.lgs</w:t>
      </w:r>
      <w:proofErr w:type="gramEnd"/>
      <w:r w:rsidR="00FF428A">
        <w:rPr>
          <w:rFonts w:asciiTheme="minorHAnsi" w:hAnsiTheme="minorHAnsi" w:cstheme="minorHAnsi"/>
        </w:rPr>
        <w:t>.33/2013 e s.m. e i.</w:t>
      </w:r>
    </w:p>
    <w:p w:rsidR="00FF428A" w:rsidRPr="00FF428A" w:rsidRDefault="00FF428A" w:rsidP="00FF428A">
      <w:pPr>
        <w:spacing w:before="120" w:after="0" w:line="240" w:lineRule="auto"/>
        <w:ind w:firstLine="708"/>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Utilizzo della firma digitale e P.E.C.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Data prevista di realizzazione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L’attività è già in corso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Elenco dei bandi di gara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L’elenco è già presente nella home page nella sezione “Bandi” e sarà aggiornato secondo le indicazioni di cui alle linee guida dell’A.N.A.C. </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 xml:space="preserve">Pubblicazione atti relativi ai concorsi del personale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t>Lo spazio è già presente nella home page nella sezione “Bandi” e sarà aggiornato ogni qualvolta si procederà all’indizione di una selezione.</w:t>
      </w:r>
    </w:p>
    <w:p w:rsidR="006512D9" w:rsidRPr="00783BAB" w:rsidRDefault="006512D9" w:rsidP="006512D9">
      <w:pPr>
        <w:spacing w:before="120" w:after="0" w:line="240" w:lineRule="auto"/>
        <w:jc w:val="both"/>
        <w:rPr>
          <w:rFonts w:asciiTheme="minorHAnsi" w:hAnsiTheme="minorHAnsi" w:cstheme="minorHAnsi"/>
          <w:b/>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 xml:space="preserve">Azione </w:t>
      </w:r>
    </w:p>
    <w:p w:rsidR="006512D9" w:rsidRPr="00783BAB" w:rsidRDefault="006512D9" w:rsidP="006512D9">
      <w:pPr>
        <w:spacing w:before="120" w:after="0" w:line="240" w:lineRule="auto"/>
        <w:ind w:firstLine="708"/>
        <w:jc w:val="both"/>
        <w:rPr>
          <w:rFonts w:asciiTheme="minorHAnsi" w:hAnsiTheme="minorHAnsi" w:cstheme="minorHAnsi"/>
          <w:b/>
        </w:rPr>
      </w:pPr>
      <w:r w:rsidRPr="00783BAB">
        <w:rPr>
          <w:rFonts w:asciiTheme="minorHAnsi" w:hAnsiTheme="minorHAnsi" w:cstheme="minorHAnsi"/>
        </w:rPr>
        <w:lastRenderedPageBreak/>
        <w:t xml:space="preserve">Attivazione Albo on line </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b/>
        </w:rPr>
        <w:t>Data prevista di realizzazione</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Servizio attivo </w:t>
      </w:r>
    </w:p>
    <w:p w:rsidR="006512D9" w:rsidRPr="00783BAB" w:rsidRDefault="006512D9" w:rsidP="006512D9">
      <w:pPr>
        <w:spacing w:before="120" w:after="0" w:line="240" w:lineRule="auto"/>
        <w:jc w:val="both"/>
        <w:rPr>
          <w:rFonts w:asciiTheme="minorHAnsi" w:hAnsiTheme="minorHAnsi" w:cstheme="minorHAnsi"/>
        </w:rPr>
      </w:pPr>
    </w:p>
    <w:p w:rsidR="00FA4225" w:rsidRPr="00783BAB" w:rsidRDefault="00FA4225" w:rsidP="006512D9">
      <w:pPr>
        <w:spacing w:before="120" w:after="0" w:line="240" w:lineRule="auto"/>
        <w:jc w:val="center"/>
        <w:rPr>
          <w:rFonts w:asciiTheme="minorHAnsi" w:hAnsiTheme="minorHAnsi" w:cstheme="minorHAnsi"/>
          <w:b/>
          <w:i/>
        </w:rPr>
      </w:pPr>
    </w:p>
    <w:p w:rsidR="006512D9" w:rsidRPr="00783BAB" w:rsidRDefault="006512D9" w:rsidP="006512D9">
      <w:pPr>
        <w:spacing w:before="120" w:after="0" w:line="240" w:lineRule="auto"/>
        <w:jc w:val="center"/>
        <w:rPr>
          <w:rFonts w:asciiTheme="minorHAnsi" w:hAnsiTheme="minorHAnsi" w:cstheme="minorHAnsi"/>
          <w:b/>
          <w:i/>
        </w:rPr>
      </w:pPr>
      <w:r w:rsidRPr="00783BAB">
        <w:rPr>
          <w:rFonts w:asciiTheme="minorHAnsi" w:hAnsiTheme="minorHAnsi" w:cstheme="minorHAnsi"/>
          <w:b/>
          <w:i/>
        </w:rPr>
        <w:t xml:space="preserve">Descrizione del procedimento di coinvolgimento degli Stakeholders </w:t>
      </w:r>
    </w:p>
    <w:p w:rsidR="006512D9" w:rsidRPr="00783BAB" w:rsidRDefault="006512D9" w:rsidP="006512D9">
      <w:pPr>
        <w:spacing w:after="0" w:line="240" w:lineRule="auto"/>
        <w:jc w:val="center"/>
        <w:rPr>
          <w:rFonts w:asciiTheme="minorHAnsi" w:hAnsiTheme="minorHAnsi" w:cstheme="minorHAnsi"/>
          <w:i/>
        </w:rPr>
      </w:pPr>
      <w:r w:rsidRPr="00783BAB">
        <w:rPr>
          <w:rFonts w:asciiTheme="minorHAnsi" w:hAnsiTheme="minorHAnsi" w:cstheme="minorHAnsi"/>
          <w:b/>
          <w:i/>
        </w:rPr>
        <w:t>(portatori di interessi)</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Atteso che l’attività di trasparenza ed integrità va intesa non più solamente come diritto di accesso agli atti ma piuttosto come accessibilità assoluta delle informazioni allo scopo di sviluppare la cultura della dialettica e del confronto, della legalità e della integrità, risulta necessario coinvolgere i portatori di interessi dell’ente e dell’intero territorio comunale al fine di far emergere e fare proprie tutte le esigenze e le problematiche attinenti la trasparenza. A tal fine, pertanto, verranno individuate le categorie dei portatori di interessi, in particolare quelle portatrici di interessi diffusi, verso le quali l’amministrazione dovrà dedicare un costruttivo confronto sulle modalità di implementazione del programma per la trasparenza.</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Giornata della trasparenza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Il Comune di VILLARICCA procederà annualmente alla organizzazione della giornata della trasparenza caratterizzando tale iniziativa in termini di massima apertura ed ascolto verso l’esterno. In particolare, l’ente punterà ad utilizzare i suggerimenti formulati nel corso della giornata per la trasparenza, per la rielaborazione annuale del ciclo della performance e per il miglioramento dei livelli di trasparenza per l’aggiornamento del programma.</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FF371E">
      <w:pPr>
        <w:spacing w:before="120" w:after="0" w:line="240" w:lineRule="auto"/>
        <w:jc w:val="center"/>
        <w:rPr>
          <w:rFonts w:asciiTheme="minorHAnsi" w:hAnsiTheme="minorHAnsi" w:cstheme="minorHAnsi"/>
          <w:i/>
        </w:rPr>
      </w:pPr>
      <w:r w:rsidRPr="00783BAB">
        <w:rPr>
          <w:rFonts w:asciiTheme="minorHAnsi" w:hAnsiTheme="minorHAnsi" w:cstheme="minorHAnsi"/>
          <w:b/>
          <w:i/>
        </w:rPr>
        <w:t>Strutture competenti e risorse dedicate</w:t>
      </w:r>
    </w:p>
    <w:p w:rsidR="00FF371E" w:rsidRDefault="00FF371E" w:rsidP="00FF371E">
      <w:pPr>
        <w:spacing w:before="120" w:after="0" w:line="240" w:lineRule="auto"/>
        <w:jc w:val="both"/>
        <w:rPr>
          <w:rFonts w:asciiTheme="minorHAnsi" w:hAnsiTheme="minorHAnsi" w:cstheme="minorHAnsi"/>
        </w:rPr>
      </w:pPr>
    </w:p>
    <w:p w:rsidR="006512D9" w:rsidRPr="00783BAB" w:rsidRDefault="00FF371E" w:rsidP="00FF371E">
      <w:pPr>
        <w:spacing w:before="120" w:after="0" w:line="240" w:lineRule="auto"/>
        <w:jc w:val="both"/>
        <w:rPr>
          <w:rFonts w:asciiTheme="minorHAnsi" w:hAnsiTheme="minorHAnsi" w:cstheme="minorHAnsi"/>
        </w:rPr>
      </w:pPr>
      <w:r>
        <w:rPr>
          <w:rFonts w:asciiTheme="minorHAnsi" w:hAnsiTheme="minorHAnsi" w:cstheme="minorHAnsi"/>
        </w:rPr>
        <w:t xml:space="preserve">                   </w:t>
      </w:r>
      <w:r w:rsidR="006512D9" w:rsidRPr="00783BAB">
        <w:rPr>
          <w:rFonts w:asciiTheme="minorHAnsi" w:hAnsiTheme="minorHAnsi" w:cstheme="minorHAnsi"/>
        </w:rPr>
        <w:t xml:space="preserve">Il programma triennale è un documento descrittivo e aperto a modifiche ed integrazioni finalizzate al miglioramento della relazione cittadino-amministrazione. Il programma viene condiviso con l’Organismo </w:t>
      </w:r>
      <w:proofErr w:type="gramStart"/>
      <w:r w:rsidR="006512D9" w:rsidRPr="00783BAB">
        <w:rPr>
          <w:rFonts w:asciiTheme="minorHAnsi" w:hAnsiTheme="minorHAnsi" w:cstheme="minorHAnsi"/>
        </w:rPr>
        <w:t>Indipendente  di</w:t>
      </w:r>
      <w:proofErr w:type="gramEnd"/>
      <w:r w:rsidR="006512D9" w:rsidRPr="00783BAB">
        <w:rPr>
          <w:rFonts w:asciiTheme="minorHAnsi" w:hAnsiTheme="minorHAnsi" w:cstheme="minorHAnsi"/>
        </w:rPr>
        <w:t xml:space="preserve"> Valutazione dell’Ente in qualità di soggetto individuato dalla normativa come responsabile della corretta applicazione delle linee guida, delle metodologie, e degli strumenti predisposti dalla Autorità Nazionale Anticorruzione delle amministrazioni pubbliche nonché soggetto che promuove ed attesta l’assolvimento degli obblighi relativi alla trasparenza e l’integrità.</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b/>
        </w:rPr>
        <w:t>Per quanto riguarda le informazioni e i dati da pubblicare, ciascuna struttura è responsabile per la materia di propria competenza relativamente ai contenuti</w:t>
      </w:r>
      <w:r w:rsidRPr="00783BAB">
        <w:rPr>
          <w:rFonts w:asciiTheme="minorHAnsi" w:hAnsiTheme="minorHAnsi" w:cstheme="minorHAnsi"/>
        </w:rPr>
        <w:t>. Nella tabella che segue vengono riportati i principali documenti e il servizio responsabile della pubblicazione. L’elencazione è meramente indicativa e non esaustiva.</w:t>
      </w:r>
    </w:p>
    <w:p w:rsidR="006512D9" w:rsidRPr="00783BAB" w:rsidRDefault="006512D9" w:rsidP="006512D9">
      <w:pPr>
        <w:spacing w:before="120" w:after="0" w:line="240" w:lineRule="auto"/>
        <w:jc w:val="both"/>
        <w:rPr>
          <w:rFonts w:asciiTheme="minorHAnsi" w:hAnsiTheme="minorHAnsi" w:cstheme="minorHAnsi"/>
        </w:rPr>
      </w:pPr>
    </w:p>
    <w:tbl>
      <w:tblPr>
        <w:tblW w:w="0" w:type="auto"/>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010"/>
      </w:tblGrid>
      <w:tr w:rsidR="006512D9" w:rsidRPr="00783BAB" w:rsidTr="00DC7C2C">
        <w:tc>
          <w:tcPr>
            <w:tcW w:w="6204" w:type="dxa"/>
            <w:shd w:val="clear" w:color="auto" w:fill="auto"/>
          </w:tcPr>
          <w:p w:rsidR="006512D9" w:rsidRPr="00783BAB" w:rsidRDefault="006512D9" w:rsidP="00DC7C2C">
            <w:pPr>
              <w:spacing w:before="120" w:after="0" w:line="240" w:lineRule="auto"/>
              <w:jc w:val="center"/>
              <w:rPr>
                <w:rFonts w:asciiTheme="minorHAnsi" w:hAnsiTheme="minorHAnsi" w:cstheme="minorHAnsi"/>
                <w:b/>
              </w:rPr>
            </w:pPr>
            <w:r w:rsidRPr="00783BAB">
              <w:rPr>
                <w:rFonts w:asciiTheme="minorHAnsi" w:hAnsiTheme="minorHAnsi" w:cstheme="minorHAnsi"/>
                <w:b/>
              </w:rPr>
              <w:t>CATEGORIA DI DATI</w:t>
            </w:r>
          </w:p>
        </w:tc>
        <w:tc>
          <w:tcPr>
            <w:tcW w:w="4010" w:type="dxa"/>
            <w:shd w:val="clear" w:color="auto" w:fill="auto"/>
          </w:tcPr>
          <w:p w:rsidR="006512D9" w:rsidRPr="00783BAB" w:rsidRDefault="006512D9" w:rsidP="00DC7C2C">
            <w:pPr>
              <w:spacing w:before="120" w:after="0" w:line="240" w:lineRule="auto"/>
              <w:jc w:val="center"/>
              <w:rPr>
                <w:rFonts w:asciiTheme="minorHAnsi" w:hAnsiTheme="minorHAnsi" w:cstheme="minorHAnsi"/>
              </w:rPr>
            </w:pPr>
            <w:r w:rsidRPr="00783BAB">
              <w:rPr>
                <w:rFonts w:asciiTheme="minorHAnsi" w:hAnsiTheme="minorHAnsi" w:cstheme="minorHAnsi"/>
                <w:b/>
              </w:rPr>
              <w:t>SERVIZIO COMPETENTE</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Elenco degli incarichi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Curriculum, retribuzioni, compensi ed indennità di quanti rivestono incarichi di indirizzo politico</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Bilancio di previsione-Rendiconto di Gestione, Piano esecutivo di gestione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Finanziario</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lastRenderedPageBreak/>
              <w:t>Dati amministratori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Referto controllo di gestione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Finanziario</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 triennale prevenzione della corruzione e per la trasparenza e l’integrità</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Ammontare complessivo dei premi legati alla produttività effettivamente distribuiti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Codice disciplinare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 xml:space="preserve">Affari Generali </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Codice dei comportamenti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Contrattazione decentrata</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Curriculum dirigenti e titolari di posizione organizzativa</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Retribuzioni annue dei dirigenti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Sistemi di Valutazione della Performance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Tasso di assenza e presenza del personale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Ogni altro contenuto riferito al link “Amministrazione Trasparente”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Organigramma</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Piano Performance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Albo Pretorio on line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Affari Generali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Programmazione territoriale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Urbanistica</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Strumenti Urbanistici</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Urbanistica</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Programmazione ambientale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Ambiente ed ecologia</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Programmazione opere pubbliche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Lavori pubblici</w:t>
            </w:r>
          </w:p>
        </w:tc>
      </w:tr>
      <w:tr w:rsidR="006512D9" w:rsidRPr="00783BAB" w:rsidTr="00DC7C2C">
        <w:tc>
          <w:tcPr>
            <w:tcW w:w="6204" w:type="dxa"/>
            <w:shd w:val="clear" w:color="auto" w:fill="auto"/>
          </w:tcPr>
          <w:p w:rsidR="006512D9" w:rsidRPr="00783BAB" w:rsidRDefault="006512D9" w:rsidP="00DC7C2C">
            <w:pPr>
              <w:spacing w:before="120" w:after="0" w:line="240" w:lineRule="auto"/>
              <w:jc w:val="both"/>
              <w:rPr>
                <w:rFonts w:asciiTheme="minorHAnsi" w:hAnsiTheme="minorHAnsi" w:cstheme="minorHAnsi"/>
                <w:i/>
              </w:rPr>
            </w:pPr>
            <w:r w:rsidRPr="00783BAB">
              <w:rPr>
                <w:rFonts w:asciiTheme="minorHAnsi" w:hAnsiTheme="minorHAnsi" w:cstheme="minorHAnsi"/>
                <w:i/>
              </w:rPr>
              <w:t>Informazioni opere pubbliche</w:t>
            </w:r>
          </w:p>
        </w:tc>
        <w:tc>
          <w:tcPr>
            <w:tcW w:w="4010" w:type="dxa"/>
            <w:shd w:val="clear" w:color="auto" w:fill="auto"/>
          </w:tcPr>
          <w:p w:rsidR="006512D9" w:rsidRPr="00783BAB" w:rsidRDefault="006512D9" w:rsidP="00DC7C2C">
            <w:pPr>
              <w:spacing w:before="120" w:after="0" w:line="240" w:lineRule="auto"/>
              <w:jc w:val="both"/>
              <w:rPr>
                <w:rFonts w:asciiTheme="minorHAnsi" w:hAnsiTheme="minorHAnsi" w:cstheme="minorHAnsi"/>
              </w:rPr>
            </w:pPr>
            <w:r w:rsidRPr="00783BAB">
              <w:rPr>
                <w:rFonts w:asciiTheme="minorHAnsi" w:hAnsiTheme="minorHAnsi" w:cstheme="minorHAnsi"/>
                <w:i/>
              </w:rPr>
              <w:t>Lavori pubblici</w:t>
            </w:r>
          </w:p>
        </w:tc>
      </w:tr>
    </w:tbl>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i/>
        </w:rPr>
      </w:pPr>
      <w:r w:rsidRPr="00783BAB">
        <w:rPr>
          <w:rFonts w:asciiTheme="minorHAnsi" w:hAnsiTheme="minorHAnsi" w:cstheme="minorHAnsi"/>
          <w:b/>
          <w:i/>
        </w:rPr>
        <w:t>Adempimenti in materia di posta elettronica certificata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Sono state istituite apposite caselle di posta elettronica certificata già indicate sul sito istituzionale.</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Si evidenzia che il dirigente responsabile ai fini dell’adozione ed attuazione del presente Programma e dell’intero processo di realizzazione delle iniziative volte a garantire un adeguato livello di trasparenza nonché a coltivare lo sviluppo della legalità e della cultura dell’integrità è il Segretario Generale dell’Ente.</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center"/>
        <w:rPr>
          <w:rFonts w:asciiTheme="minorHAnsi" w:hAnsiTheme="minorHAnsi" w:cstheme="minorHAnsi"/>
          <w:b/>
          <w:i/>
        </w:rPr>
      </w:pPr>
      <w:r w:rsidRPr="00783BAB">
        <w:rPr>
          <w:rFonts w:asciiTheme="minorHAnsi" w:hAnsiTheme="minorHAnsi" w:cstheme="minorHAnsi"/>
          <w:b/>
          <w:i/>
        </w:rPr>
        <w:t xml:space="preserve">Collegamenti con il Piano delle Performance </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cstheme="minorHAnsi"/>
        </w:rPr>
        <w:t xml:space="preserve">Il Programma triennale per la trasparenza e l’integrità è uno degli aspetti fondamentali per il raggiungimento degli obiettivi che saranno espressi dal Piano delle Performance.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ind w:firstLine="708"/>
        <w:jc w:val="both"/>
        <w:rPr>
          <w:rFonts w:asciiTheme="minorHAnsi" w:hAnsiTheme="minorHAnsi"/>
        </w:rPr>
      </w:pPr>
      <w:r w:rsidRPr="00783BAB">
        <w:rPr>
          <w:rFonts w:asciiTheme="minorHAnsi" w:hAnsiTheme="minorHAnsi"/>
        </w:rPr>
        <w:t>Attuazione del Programma triennale dell’integrità e della trasparenza:</w:t>
      </w:r>
    </w:p>
    <w:p w:rsidR="006512D9" w:rsidRPr="00783BAB" w:rsidRDefault="006512D9" w:rsidP="006512D9">
      <w:pPr>
        <w:spacing w:before="120" w:after="0" w:line="240" w:lineRule="auto"/>
        <w:ind w:firstLine="708"/>
        <w:jc w:val="both"/>
        <w:rPr>
          <w:rFonts w:asciiTheme="minorHAnsi" w:hAnsiTheme="minorHAnsi" w:cstheme="minorHAnsi"/>
        </w:rPr>
      </w:pPr>
      <w:r w:rsidRPr="00783BAB">
        <w:rPr>
          <w:rFonts w:asciiTheme="minorHAnsi" w:hAnsiTheme="minorHAnsi"/>
        </w:rPr>
        <w:t xml:space="preserve">una prima fase avrà ad oggetto la riprogettazione del sito </w:t>
      </w:r>
      <w:proofErr w:type="gramStart"/>
      <w:r w:rsidRPr="00783BAB">
        <w:rPr>
          <w:rFonts w:asciiTheme="minorHAnsi" w:hAnsiTheme="minorHAnsi"/>
        </w:rPr>
        <w:t>dell’ Ente</w:t>
      </w:r>
      <w:proofErr w:type="gramEnd"/>
      <w:r w:rsidRPr="00783BAB">
        <w:rPr>
          <w:rFonts w:asciiTheme="minorHAnsi" w:hAnsiTheme="minorHAnsi"/>
        </w:rPr>
        <w:t xml:space="preserve"> per consentire la pubblicazione dei dati e l’interazione con gli utenti per i servizi previsti:</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rPr>
        <w:t xml:space="preserve">1)Il nuovo portale dovrà ispirarsi ai seguenti </w:t>
      </w:r>
      <w:proofErr w:type="gramStart"/>
      <w:r w:rsidRPr="00783BAB">
        <w:rPr>
          <w:rFonts w:asciiTheme="minorHAnsi" w:hAnsiTheme="minorHAnsi"/>
        </w:rPr>
        <w:t>criteri:;</w:t>
      </w:r>
      <w:proofErr w:type="gramEnd"/>
    </w:p>
    <w:p w:rsidR="006512D9" w:rsidRPr="00783BAB" w:rsidRDefault="006512D9" w:rsidP="006512D9">
      <w:pPr>
        <w:autoSpaceDE w:val="0"/>
        <w:spacing w:before="120" w:after="0" w:line="240" w:lineRule="auto"/>
        <w:jc w:val="both"/>
        <w:rPr>
          <w:rFonts w:asciiTheme="minorHAnsi" w:hAnsiTheme="minorHAnsi" w:cstheme="minorHAnsi"/>
        </w:rPr>
      </w:pPr>
      <w:proofErr w:type="gramStart"/>
      <w:r w:rsidRPr="00783BAB">
        <w:rPr>
          <w:rFonts w:asciiTheme="minorHAnsi" w:hAnsiTheme="minorHAnsi" w:cstheme="minorHAnsi"/>
        </w:rPr>
        <w:t>a)·</w:t>
      </w:r>
      <w:proofErr w:type="gramEnd"/>
      <w:r w:rsidRPr="00783BAB">
        <w:rPr>
          <w:rFonts w:asciiTheme="minorHAnsi" w:hAnsiTheme="minorHAnsi" w:cstheme="minorHAnsi"/>
        </w:rPr>
        <w:t xml:space="preserve"> identificazione visiva immediata del sito istituzionale dell’Ente </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 identificazione visiva immediata dei siti istituzionali dei Comuni viciniori e della Provincia;</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c) uniformità di navigazione dei siti istituzionali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d) rispondenza alle norme di legge in materia di accessibilità (Legge n.4 del 9 gennaio 2004)</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e) tutela della privacy</w:t>
      </w:r>
    </w:p>
    <w:p w:rsidR="006512D9" w:rsidRPr="00783BAB" w:rsidRDefault="006512D9" w:rsidP="006512D9">
      <w:pPr>
        <w:autoSpaceDE w:val="0"/>
        <w:spacing w:before="120" w:after="0" w:line="240" w:lineRule="auto"/>
        <w:jc w:val="both"/>
        <w:rPr>
          <w:rFonts w:asciiTheme="minorHAnsi" w:hAnsiTheme="minorHAnsi" w:cstheme="minorHAnsi"/>
        </w:rPr>
      </w:pP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xml:space="preserve"> 2) realizzare compiutamente l’albo pretorio informatico per la pubblicazione </w:t>
      </w:r>
      <w:proofErr w:type="gramStart"/>
      <w:r w:rsidRPr="00783BAB">
        <w:rPr>
          <w:rFonts w:asciiTheme="minorHAnsi" w:hAnsiTheme="minorHAnsi" w:cstheme="minorHAnsi"/>
        </w:rPr>
        <w:t>di :</w:t>
      </w:r>
      <w:proofErr w:type="gramEnd"/>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Atti stato civile</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Avvisi pubblici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Bandi di concorso</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Bandi di gara</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Bilanci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Concessioni, Autorizzazioni, Permessi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Convocazioni di Consiglio</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Deliberazioni di Consiglio e della Giunta</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Determinazioni Dirigenziali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Documenti pubblicati per conto di altri enti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Esiti di gare e aste</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Incarichi professionali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Manifesti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Ordinanze e decreti</w:t>
      </w:r>
    </w:p>
    <w:p w:rsidR="006512D9" w:rsidRPr="00783BAB" w:rsidRDefault="006512D9" w:rsidP="006512D9">
      <w:pPr>
        <w:autoSpaceDE w:val="0"/>
        <w:spacing w:before="120" w:after="0" w:line="240" w:lineRule="auto"/>
        <w:jc w:val="both"/>
        <w:rPr>
          <w:rFonts w:asciiTheme="minorHAnsi" w:hAnsiTheme="minorHAnsi" w:cstheme="minorHAnsi"/>
        </w:rPr>
      </w:pPr>
      <w:r w:rsidRPr="00783BAB">
        <w:rPr>
          <w:rFonts w:asciiTheme="minorHAnsi" w:hAnsiTheme="minorHAnsi" w:cstheme="minorHAnsi"/>
        </w:rPr>
        <w:t>- Piano esecutivo di gestione.</w:t>
      </w:r>
    </w:p>
    <w:p w:rsidR="006512D9" w:rsidRPr="00783BAB" w:rsidRDefault="006512D9" w:rsidP="006512D9">
      <w:pPr>
        <w:autoSpaceDE w:val="0"/>
        <w:spacing w:before="120" w:after="0" w:line="240" w:lineRule="auto"/>
        <w:jc w:val="both"/>
        <w:rPr>
          <w:rFonts w:asciiTheme="minorHAnsi" w:hAnsiTheme="minorHAnsi" w:cstheme="minorHAnsi"/>
        </w:rPr>
      </w:pPr>
    </w:p>
    <w:p w:rsidR="006512D9" w:rsidRPr="00783BAB" w:rsidRDefault="006512D9" w:rsidP="006512D9">
      <w:pPr>
        <w:suppressAutoHyphens w:val="0"/>
        <w:spacing w:after="0" w:line="240" w:lineRule="auto"/>
        <w:rPr>
          <w:rFonts w:asciiTheme="minorHAnsi" w:hAnsiTheme="minorHAnsi" w:cstheme="minorHAnsi"/>
        </w:rPr>
      </w:pPr>
      <w:r w:rsidRPr="00783BAB">
        <w:rPr>
          <w:rFonts w:asciiTheme="minorHAnsi" w:hAnsiTheme="minorHAnsi" w:cstheme="minorHAnsi"/>
        </w:rPr>
        <w:br w:type="page"/>
      </w: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0A4BEC" w:rsidRDefault="000A4BEC" w:rsidP="00FF371E">
      <w:pPr>
        <w:shd w:val="clear" w:color="auto" w:fill="FFFFFF"/>
        <w:spacing w:before="120" w:after="0" w:line="240" w:lineRule="auto"/>
        <w:jc w:val="center"/>
        <w:rPr>
          <w:rFonts w:asciiTheme="minorHAnsi" w:hAnsiTheme="minorHAnsi" w:cstheme="minorHAnsi"/>
          <w:b/>
          <w:bCs/>
          <w:color w:val="000000"/>
          <w:spacing w:val="-8"/>
        </w:rPr>
      </w:pPr>
    </w:p>
    <w:p w:rsidR="006512D9" w:rsidRPr="00783BAB" w:rsidRDefault="006512D9" w:rsidP="00FF371E">
      <w:pPr>
        <w:shd w:val="clear" w:color="auto" w:fill="FFFFFF"/>
        <w:spacing w:before="120" w:after="0" w:line="240" w:lineRule="auto"/>
        <w:jc w:val="center"/>
        <w:rPr>
          <w:rFonts w:asciiTheme="minorHAnsi" w:hAnsiTheme="minorHAnsi" w:cstheme="minorHAnsi"/>
          <w:b/>
          <w:bCs/>
          <w:color w:val="000000"/>
          <w:spacing w:val="-8"/>
        </w:rPr>
      </w:pPr>
      <w:r w:rsidRPr="00783BAB">
        <w:rPr>
          <w:rFonts w:asciiTheme="minorHAnsi" w:hAnsiTheme="minorHAnsi" w:cstheme="minorHAnsi"/>
          <w:b/>
          <w:bCs/>
          <w:color w:val="000000"/>
          <w:spacing w:val="-8"/>
        </w:rPr>
        <w:t>CODICE DI COMPORTAMENTO DEI DIPENDENTI</w:t>
      </w:r>
    </w:p>
    <w:p w:rsidR="006512D9" w:rsidRPr="00783BAB" w:rsidRDefault="006512D9" w:rsidP="006512D9">
      <w:pPr>
        <w:shd w:val="clear" w:color="auto" w:fill="FFFFFF"/>
        <w:spacing w:before="120" w:after="0" w:line="240" w:lineRule="auto"/>
        <w:jc w:val="center"/>
        <w:rPr>
          <w:rFonts w:asciiTheme="minorHAnsi" w:hAnsiTheme="minorHAnsi" w:cstheme="minorHAnsi"/>
          <w:b/>
          <w:bCs/>
          <w:color w:val="000000"/>
          <w:spacing w:val="-6"/>
        </w:rPr>
      </w:pPr>
      <w:r w:rsidRPr="00783BAB">
        <w:rPr>
          <w:rFonts w:asciiTheme="minorHAnsi" w:hAnsiTheme="minorHAnsi" w:cstheme="minorHAnsi"/>
          <w:b/>
          <w:bCs/>
          <w:color w:val="000000"/>
          <w:spacing w:val="-6"/>
        </w:rPr>
        <w:t>DEL COMUNE DI VILLARICCA</w:t>
      </w:r>
    </w:p>
    <w:p w:rsidR="00FF371E" w:rsidRDefault="006512D9" w:rsidP="00FF371E">
      <w:pPr>
        <w:shd w:val="clear" w:color="auto" w:fill="FFFFFF"/>
        <w:spacing w:before="120" w:after="0" w:line="240" w:lineRule="auto"/>
        <w:jc w:val="center"/>
        <w:rPr>
          <w:rFonts w:asciiTheme="minorHAnsi" w:hAnsiTheme="minorHAnsi" w:cstheme="minorHAnsi"/>
          <w:b/>
          <w:bCs/>
          <w:color w:val="000000"/>
          <w:spacing w:val="-6"/>
        </w:rPr>
      </w:pPr>
      <w:r w:rsidRPr="00FF371E">
        <w:rPr>
          <w:rFonts w:asciiTheme="minorHAnsi" w:hAnsiTheme="minorHAnsi" w:cstheme="minorHAnsi"/>
          <w:b/>
          <w:bCs/>
          <w:color w:val="000000"/>
          <w:spacing w:val="-6"/>
        </w:rPr>
        <w:t xml:space="preserve">Approvato </w:t>
      </w:r>
      <w:proofErr w:type="gramStart"/>
      <w:r w:rsidRPr="00FF371E">
        <w:rPr>
          <w:rFonts w:asciiTheme="minorHAnsi" w:hAnsiTheme="minorHAnsi" w:cstheme="minorHAnsi"/>
          <w:b/>
          <w:bCs/>
          <w:color w:val="000000"/>
          <w:spacing w:val="-6"/>
        </w:rPr>
        <w:t>con  delibera</w:t>
      </w:r>
      <w:proofErr w:type="gramEnd"/>
      <w:r w:rsidRPr="00FF371E">
        <w:rPr>
          <w:rFonts w:asciiTheme="minorHAnsi" w:hAnsiTheme="minorHAnsi" w:cstheme="minorHAnsi"/>
          <w:b/>
          <w:bCs/>
          <w:color w:val="000000"/>
          <w:spacing w:val="-6"/>
        </w:rPr>
        <w:t xml:space="preserve"> della giunta comunale n.  </w:t>
      </w:r>
      <w:proofErr w:type="gramStart"/>
      <w:r w:rsidRPr="00FF371E">
        <w:rPr>
          <w:rFonts w:asciiTheme="minorHAnsi" w:hAnsiTheme="minorHAnsi" w:cstheme="minorHAnsi"/>
          <w:b/>
          <w:bCs/>
          <w:color w:val="000000"/>
          <w:spacing w:val="-6"/>
        </w:rPr>
        <w:t xml:space="preserve">3 </w:t>
      </w:r>
      <w:r w:rsidRPr="00FF371E">
        <w:rPr>
          <w:rFonts w:asciiTheme="minorHAnsi" w:hAnsiTheme="minorHAnsi" w:cstheme="minorHAnsi"/>
          <w:b/>
          <w:bCs/>
          <w:i/>
          <w:color w:val="000000"/>
          <w:spacing w:val="-6"/>
        </w:rPr>
        <w:t xml:space="preserve"> del</w:t>
      </w:r>
      <w:proofErr w:type="gramEnd"/>
      <w:r w:rsidRPr="00FF371E">
        <w:rPr>
          <w:rFonts w:asciiTheme="minorHAnsi" w:hAnsiTheme="minorHAnsi" w:cstheme="minorHAnsi"/>
          <w:b/>
          <w:bCs/>
          <w:i/>
          <w:color w:val="000000"/>
          <w:spacing w:val="-6"/>
        </w:rPr>
        <w:t xml:space="preserve"> 29 gennaio 2014</w:t>
      </w: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0A4BEC" w:rsidRDefault="000A4BEC" w:rsidP="00FF371E">
      <w:pPr>
        <w:shd w:val="clear" w:color="auto" w:fill="FFFFFF"/>
        <w:spacing w:before="120" w:after="0" w:line="240" w:lineRule="auto"/>
        <w:jc w:val="center"/>
        <w:rPr>
          <w:rFonts w:asciiTheme="minorHAnsi" w:hAnsiTheme="minorHAnsi"/>
        </w:rPr>
      </w:pPr>
    </w:p>
    <w:p w:rsidR="006512D9" w:rsidRPr="000A4BEC" w:rsidRDefault="006512D9" w:rsidP="000A4BEC">
      <w:pPr>
        <w:shd w:val="clear" w:color="auto" w:fill="FFFFFF"/>
        <w:spacing w:before="120" w:after="0" w:line="240" w:lineRule="auto"/>
        <w:rPr>
          <w:rFonts w:asciiTheme="minorHAnsi" w:hAnsiTheme="minorHAnsi" w:cstheme="minorHAnsi"/>
          <w:b/>
          <w:bCs/>
          <w:color w:val="000000"/>
          <w:spacing w:val="-6"/>
        </w:rPr>
      </w:pPr>
      <w:r w:rsidRPr="000A4BEC">
        <w:rPr>
          <w:rFonts w:asciiTheme="minorHAnsi" w:hAnsiTheme="minorHAnsi"/>
        </w:rPr>
        <w:lastRenderedPageBreak/>
        <w:t>INDICE</w:t>
      </w:r>
    </w:p>
    <w:p w:rsidR="006512D9" w:rsidRPr="00783BAB" w:rsidRDefault="006512D9" w:rsidP="006512D9">
      <w:pPr>
        <w:spacing w:after="0" w:line="259" w:lineRule="auto"/>
        <w:ind w:left="57" w:right="4882" w:hanging="10"/>
        <w:rPr>
          <w:rFonts w:asciiTheme="minorHAnsi" w:hAnsiTheme="minorHAnsi"/>
        </w:rPr>
      </w:pPr>
      <w:r w:rsidRPr="00783BAB">
        <w:rPr>
          <w:rFonts w:asciiTheme="minorHAnsi" w:hAnsiTheme="minorHAnsi"/>
        </w:rPr>
        <w:t xml:space="preserve">Articolo 1 — Disposizioni dicaratteregenerale </w:t>
      </w:r>
    </w:p>
    <w:p w:rsidR="006512D9" w:rsidRPr="00783BAB" w:rsidRDefault="006512D9" w:rsidP="006512D9">
      <w:pPr>
        <w:spacing w:after="0" w:line="259" w:lineRule="auto"/>
        <w:ind w:left="57" w:right="4882" w:hanging="10"/>
        <w:rPr>
          <w:rFonts w:asciiTheme="minorHAnsi" w:hAnsiTheme="minorHAnsi"/>
        </w:rPr>
      </w:pPr>
      <w:r w:rsidRPr="00783BAB">
        <w:rPr>
          <w:rFonts w:asciiTheme="minorHAnsi" w:hAnsiTheme="minorHAnsi"/>
        </w:rPr>
        <w:t xml:space="preserve">Articolo 2 - Ambito di applicazione </w:t>
      </w:r>
    </w:p>
    <w:p w:rsidR="006512D9" w:rsidRPr="00783BAB" w:rsidRDefault="006512D9" w:rsidP="006512D9">
      <w:pPr>
        <w:spacing w:after="0" w:line="259" w:lineRule="auto"/>
        <w:ind w:left="57" w:right="4882" w:hanging="10"/>
        <w:rPr>
          <w:rFonts w:asciiTheme="minorHAnsi" w:hAnsiTheme="minorHAnsi"/>
        </w:rPr>
      </w:pPr>
      <w:r w:rsidRPr="00783BAB">
        <w:rPr>
          <w:rFonts w:asciiTheme="minorHAnsi" w:hAnsiTheme="minorHAnsi"/>
        </w:rPr>
        <w:t>Articolo 3 — Principi generali.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4 — Regali, compensi e altre utilità</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5 — Partecipazione ad associazioni e organizzazioni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6 — Comunicazione degli interessi finanziari e conflitti di interesse</w:t>
      </w:r>
    </w:p>
    <w:p w:rsidR="006512D9" w:rsidRPr="00783BAB" w:rsidRDefault="006512D9" w:rsidP="006512D9">
      <w:pPr>
        <w:spacing w:after="0" w:line="264" w:lineRule="auto"/>
        <w:ind w:left="57" w:hanging="10"/>
        <w:rPr>
          <w:rFonts w:asciiTheme="minorHAnsi" w:hAnsiTheme="minorHAnsi"/>
        </w:rPr>
      </w:pPr>
      <w:r w:rsidRPr="00783BAB">
        <w:rPr>
          <w:rFonts w:asciiTheme="minorHAnsi" w:hAnsiTheme="minorHAnsi"/>
        </w:rPr>
        <w:t>Articolo 7 — Obbligo di astensione</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8 - Prevenzione della corruzione</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9 — Trasparenza e tracciabilità</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10 — Comportamento nei rapporti privati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11 — Comportamento in servizio</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12 — Rapporti con il pubblico</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13 — Disposizioni particolari per i titolari di posizione organizzativa Articolo 14 — Contratti e altri atti negoziali</w:t>
      </w:r>
    </w:p>
    <w:p w:rsidR="006512D9" w:rsidRPr="00783BAB" w:rsidRDefault="006512D9" w:rsidP="006512D9">
      <w:pPr>
        <w:spacing w:after="0" w:line="259" w:lineRule="auto"/>
        <w:ind w:left="57" w:right="1003" w:hanging="10"/>
        <w:rPr>
          <w:rFonts w:asciiTheme="minorHAnsi" w:hAnsiTheme="minorHAnsi"/>
        </w:rPr>
      </w:pPr>
      <w:r w:rsidRPr="00783BAB">
        <w:rPr>
          <w:rFonts w:asciiTheme="minorHAnsi" w:hAnsiTheme="minorHAnsi"/>
        </w:rPr>
        <w:t>Articolo 15 — Vigilanza, monitoraggio e attività formative</w:t>
      </w:r>
    </w:p>
    <w:p w:rsidR="006512D9" w:rsidRPr="00783BAB" w:rsidRDefault="006512D9" w:rsidP="006512D9">
      <w:pPr>
        <w:spacing w:after="386" w:line="259" w:lineRule="auto"/>
        <w:ind w:left="57" w:right="1003" w:hanging="10"/>
        <w:rPr>
          <w:rFonts w:asciiTheme="minorHAnsi" w:hAnsiTheme="minorHAnsi"/>
        </w:rPr>
      </w:pPr>
      <w:r w:rsidRPr="00783BAB">
        <w:rPr>
          <w:rFonts w:asciiTheme="minorHAnsi" w:hAnsiTheme="minorHAnsi"/>
        </w:rPr>
        <w:t>Articolo 16 — Responsabilità conseguente alla violazione dei doveri del codice Articolo 17 — Disposizioni finali</w:t>
      </w:r>
    </w:p>
    <w:p w:rsidR="006512D9" w:rsidRPr="00FF428A" w:rsidRDefault="006512D9" w:rsidP="00FF428A">
      <w:pPr>
        <w:pStyle w:val="Titolo2"/>
        <w:numPr>
          <w:ilvl w:val="1"/>
          <w:numId w:val="37"/>
        </w:numPr>
        <w:ind w:right="19"/>
        <w:rPr>
          <w:rFonts w:asciiTheme="minorHAnsi" w:hAnsiTheme="minorHAnsi"/>
          <w:sz w:val="22"/>
          <w:szCs w:val="22"/>
        </w:rPr>
      </w:pPr>
      <w:r w:rsidRPr="00FF428A">
        <w:rPr>
          <w:rFonts w:asciiTheme="minorHAnsi" w:hAnsiTheme="minorHAnsi"/>
          <w:sz w:val="22"/>
          <w:szCs w:val="22"/>
        </w:rPr>
        <w:t>Articolo 1 — Disposizioni di carattere generale</w:t>
      </w:r>
    </w:p>
    <w:p w:rsidR="006512D9" w:rsidRPr="00783BAB" w:rsidRDefault="006512D9" w:rsidP="00334340">
      <w:pPr>
        <w:numPr>
          <w:ilvl w:val="0"/>
          <w:numId w:val="8"/>
        </w:numPr>
        <w:suppressAutoHyphens w:val="0"/>
        <w:spacing w:after="4" w:line="222" w:lineRule="auto"/>
        <w:ind w:right="62" w:firstLine="4"/>
        <w:jc w:val="both"/>
        <w:rPr>
          <w:rFonts w:asciiTheme="minorHAnsi" w:hAnsiTheme="minorHAnsi"/>
        </w:rPr>
      </w:pPr>
      <w:r w:rsidRPr="00783BAB">
        <w:rPr>
          <w:rFonts w:asciiTheme="minorHAnsi" w:hAnsiTheme="minorHAnsi"/>
        </w:rPr>
        <w:t>Il presente codice di comportamento, di seguito denominato "Codice", definisce, ai fini dell'articolo 54 del decreto legislativo 30 marzo 2001, n. 165, i doveri minimi di diligenza, lealtà, imparzialità e buona condotta che i dipendenti del Comune di Villaricca, sono tenuti ad osservare.</w:t>
      </w:r>
    </w:p>
    <w:p w:rsidR="006512D9" w:rsidRPr="00783BAB" w:rsidRDefault="006512D9" w:rsidP="00334340">
      <w:pPr>
        <w:numPr>
          <w:ilvl w:val="0"/>
          <w:numId w:val="8"/>
        </w:numPr>
        <w:suppressAutoHyphens w:val="0"/>
        <w:spacing w:after="259" w:line="222" w:lineRule="auto"/>
        <w:ind w:right="62" w:firstLine="4"/>
        <w:jc w:val="both"/>
        <w:rPr>
          <w:rFonts w:asciiTheme="minorHAnsi" w:hAnsiTheme="minorHAnsi"/>
        </w:rPr>
      </w:pPr>
      <w:r w:rsidRPr="00783BAB">
        <w:rPr>
          <w:rFonts w:asciiTheme="minorHAnsi" w:hAnsiTheme="minorHAnsi"/>
        </w:rPr>
        <w:t>Il presente codice è stato redatto in conformità al disposto del D.P.R. n. 62 titolato "Regolamento recante codice di comportamento dei dipendenti pubblici, a norma dell'articolo 54 del decreto legislativo 30 marzo 2001, n. 165" a cui si rinvia per quanto, eventualmente, non disciplinato dal presente codice.</w:t>
      </w:r>
    </w:p>
    <w:p w:rsidR="006512D9" w:rsidRPr="00783BAB" w:rsidRDefault="006512D9" w:rsidP="006512D9">
      <w:pPr>
        <w:pStyle w:val="Titolo2"/>
        <w:ind w:left="58"/>
        <w:rPr>
          <w:rFonts w:asciiTheme="minorHAnsi" w:hAnsiTheme="minorHAnsi"/>
          <w:sz w:val="22"/>
          <w:szCs w:val="22"/>
        </w:rPr>
      </w:pPr>
      <w:r w:rsidRPr="00783BAB">
        <w:rPr>
          <w:rFonts w:asciiTheme="minorHAnsi" w:hAnsiTheme="minorHAnsi"/>
          <w:sz w:val="22"/>
          <w:szCs w:val="22"/>
        </w:rPr>
        <w:t>Articolo 2 - Ambito di applicazione</w:t>
      </w:r>
    </w:p>
    <w:p w:rsidR="006512D9" w:rsidRPr="00783BAB" w:rsidRDefault="006512D9" w:rsidP="00334340">
      <w:pPr>
        <w:numPr>
          <w:ilvl w:val="0"/>
          <w:numId w:val="9"/>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Il presente codice si applica ai dipendenti del Comune di Villaricca il cui rapporto di lavoro è disciplinato in base all'articolo 2, commi 2 e 3 del decreto legislativo 30 marzo </w:t>
      </w:r>
      <w:proofErr w:type="gramStart"/>
      <w:r w:rsidRPr="00783BAB">
        <w:rPr>
          <w:rFonts w:asciiTheme="minorHAnsi" w:hAnsiTheme="minorHAnsi"/>
        </w:rPr>
        <w:t>2001 ,</w:t>
      </w:r>
      <w:proofErr w:type="gramEnd"/>
      <w:r w:rsidRPr="00783BAB">
        <w:rPr>
          <w:rFonts w:asciiTheme="minorHAnsi" w:hAnsiTheme="minorHAnsi"/>
        </w:rPr>
        <w:t xml:space="preserve"> n. 165.</w:t>
      </w:r>
    </w:p>
    <w:p w:rsidR="006512D9" w:rsidRPr="00783BAB" w:rsidRDefault="006512D9" w:rsidP="00334340">
      <w:pPr>
        <w:numPr>
          <w:ilvl w:val="0"/>
          <w:numId w:val="9"/>
        </w:numPr>
        <w:suppressAutoHyphens w:val="0"/>
        <w:spacing w:after="4" w:line="222" w:lineRule="auto"/>
        <w:ind w:right="62" w:firstLine="4"/>
        <w:jc w:val="both"/>
        <w:rPr>
          <w:rFonts w:asciiTheme="minorHAnsi" w:hAnsiTheme="minorHAnsi"/>
        </w:rPr>
      </w:pPr>
      <w:r w:rsidRPr="00783BAB">
        <w:rPr>
          <w:rFonts w:asciiTheme="minorHAnsi" w:hAnsiTheme="minorHAnsi"/>
        </w:rPr>
        <w:t>Gli obblighi di condotta previsti dal presente codice sono estesi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w:t>
      </w:r>
      <w:r w:rsidR="00A9699A" w:rsidRPr="00783BAB">
        <w:rPr>
          <w:rFonts w:asciiTheme="minorHAnsi" w:hAnsiTheme="minorHAnsi"/>
        </w:rPr>
        <w:t>ni</w:t>
      </w:r>
      <w:r w:rsidRPr="00783BAB">
        <w:rPr>
          <w:rFonts w:asciiTheme="minorHAnsi" w:hAnsiTheme="minorHAnsi"/>
        </w:rPr>
        <w:t>trici di beni o servizi e che realizzano opere in favore dell'Amministrazione. A tale fine, negli atti di incarico o nei contratti di acquisizione delle collaborazioni, delle consulenze o dei servizi, dovranno essere inserite apposite disposizioni o clausole di risoluzione o decadenza del rapporto in caso di violazione degli obblighi derivanti dal presente codice.</w:t>
      </w:r>
    </w:p>
    <w:p w:rsidR="006512D9" w:rsidRPr="00783BAB" w:rsidRDefault="006512D9" w:rsidP="006512D9">
      <w:pPr>
        <w:pStyle w:val="Titolo2"/>
        <w:ind w:left="58" w:right="149"/>
        <w:rPr>
          <w:rFonts w:asciiTheme="minorHAnsi" w:hAnsiTheme="minorHAnsi"/>
          <w:sz w:val="22"/>
          <w:szCs w:val="22"/>
        </w:rPr>
      </w:pPr>
      <w:r w:rsidRPr="00783BAB">
        <w:rPr>
          <w:rFonts w:asciiTheme="minorHAnsi" w:hAnsiTheme="minorHAnsi"/>
          <w:sz w:val="22"/>
          <w:szCs w:val="22"/>
        </w:rPr>
        <w:t>Articolo 3 — Principi generali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Il dipendente osserva la Costituzione, lo Statuto e tutti i Regolamenti del Comune</w:t>
      </w:r>
      <w:r w:rsidR="00C32FD6" w:rsidRPr="00783BAB">
        <w:rPr>
          <w:rFonts w:asciiTheme="minorHAnsi" w:hAnsiTheme="minorHAnsi"/>
        </w:rPr>
        <w:t xml:space="preserve"> di </w:t>
      </w:r>
      <w:proofErr w:type="gramStart"/>
      <w:r w:rsidR="00C32FD6" w:rsidRPr="00783BAB">
        <w:rPr>
          <w:rFonts w:asciiTheme="minorHAnsi" w:hAnsiTheme="minorHAnsi"/>
        </w:rPr>
        <w:t>Villaricca</w:t>
      </w:r>
      <w:r w:rsidRPr="00783BAB">
        <w:rPr>
          <w:rFonts w:asciiTheme="minorHAnsi" w:hAnsiTheme="minorHAnsi"/>
        </w:rPr>
        <w:t xml:space="preserve">  servendo</w:t>
      </w:r>
      <w:proofErr w:type="gramEnd"/>
      <w:r w:rsidRPr="00783BAB">
        <w:rPr>
          <w:rFonts w:asciiTheme="minorHAnsi" w:hAnsiTheme="minorHAnsi"/>
        </w:rPr>
        <w:t xml:space="preserve"> la Nazione ed il Comune di Villaricca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Il dipendente rispetta altresì i principi di integrità, correttezza, buona fede, proporzionalità, obiettività trasparenza, equità e ragionevolezza e agisce in posizione di indipendenza e imparzialità, astenendosi in caso di conflitti di interessi.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usa a fini privati le informazioni di cui dispone per ragioni d'ufficio, evita situazioni e comportamenti che possano ostacolare il corretto adempimento dei compiti o nuocere agli interessi o all'immagine del Comune di Villaricca. Prerogative e poteri pubblici sono esercitati unicamente per le finalità di interesse generale per le quali sono stati conferiti.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lastRenderedPageBreak/>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6512D9" w:rsidRPr="00783BAB" w:rsidRDefault="006512D9" w:rsidP="00334340">
      <w:pPr>
        <w:numPr>
          <w:ilvl w:val="0"/>
          <w:numId w:val="10"/>
        </w:numPr>
        <w:suppressAutoHyphens w:val="0"/>
        <w:spacing w:after="4" w:line="222" w:lineRule="auto"/>
        <w:ind w:right="62" w:firstLine="4"/>
        <w:jc w:val="both"/>
        <w:rPr>
          <w:rFonts w:asciiTheme="minorHAnsi" w:hAnsiTheme="minorHAnsi"/>
        </w:rPr>
      </w:pPr>
      <w:r w:rsidRPr="00783BAB">
        <w:rPr>
          <w:rFonts w:asciiTheme="minorHAnsi" w:hAnsiTheme="minorHAnsi"/>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6512D9" w:rsidRPr="00783BAB" w:rsidRDefault="006512D9" w:rsidP="00334340">
      <w:pPr>
        <w:numPr>
          <w:ilvl w:val="0"/>
          <w:numId w:val="10"/>
        </w:numPr>
        <w:suppressAutoHyphens w:val="0"/>
        <w:spacing w:after="214" w:line="222" w:lineRule="auto"/>
        <w:ind w:right="62" w:firstLine="4"/>
        <w:jc w:val="both"/>
        <w:rPr>
          <w:rFonts w:asciiTheme="minorHAnsi" w:hAnsiTheme="minorHAnsi"/>
        </w:rPr>
      </w:pPr>
      <w:r w:rsidRPr="00783BAB">
        <w:rPr>
          <w:rFonts w:asciiTheme="minorHAnsi" w:hAnsiTheme="minorHAnsi"/>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6512D9" w:rsidRPr="00783BAB" w:rsidRDefault="006512D9" w:rsidP="006512D9">
      <w:pPr>
        <w:pStyle w:val="Titolo2"/>
        <w:ind w:left="58" w:right="91"/>
        <w:rPr>
          <w:rFonts w:asciiTheme="minorHAnsi" w:hAnsiTheme="minorHAnsi"/>
          <w:sz w:val="22"/>
          <w:szCs w:val="22"/>
        </w:rPr>
      </w:pPr>
      <w:r w:rsidRPr="00783BAB">
        <w:rPr>
          <w:rFonts w:asciiTheme="minorHAnsi" w:hAnsiTheme="minorHAnsi"/>
          <w:sz w:val="22"/>
          <w:szCs w:val="22"/>
        </w:rPr>
        <w:t>Articolo 4 — Regali, compensi e altre utilità</w:t>
      </w:r>
    </w:p>
    <w:p w:rsidR="006512D9" w:rsidRPr="00783BAB" w:rsidRDefault="006512D9" w:rsidP="00334340">
      <w:pPr>
        <w:numPr>
          <w:ilvl w:val="0"/>
          <w:numId w:val="11"/>
        </w:numPr>
        <w:suppressAutoHyphens w:val="0"/>
        <w:spacing w:after="37" w:line="222" w:lineRule="auto"/>
        <w:ind w:right="62" w:firstLine="4"/>
        <w:jc w:val="both"/>
        <w:rPr>
          <w:rFonts w:asciiTheme="minorHAnsi" w:hAnsiTheme="minorHAnsi"/>
        </w:rPr>
      </w:pPr>
      <w:r w:rsidRPr="00783BAB">
        <w:rPr>
          <w:rFonts w:asciiTheme="minorHAnsi" w:hAnsiTheme="minorHAnsi"/>
        </w:rPr>
        <w:t>Il dipendente non chiede: né sollecita, per sé o per altri, regali o altre utilità.</w:t>
      </w:r>
    </w:p>
    <w:p w:rsidR="006512D9" w:rsidRPr="00783BAB" w:rsidRDefault="006512D9" w:rsidP="00334340">
      <w:pPr>
        <w:numPr>
          <w:ilvl w:val="0"/>
          <w:numId w:val="11"/>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accetta, per sé o per altri, regali o altre utilità, salvo quelli di modico valore effettuati occasionalmente nell'ambito delle normali relazioni di cortesia e nell'ambito delle consuetudini locali. ln ogni caso, indipendentemente dalla circostanza che il fatto costituisca reato, il dipendente non chiede, per sé o per altri, regali o altre utilità, neanche di modico valore a titolo di corrispettivo per compiere o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6512D9" w:rsidRPr="00783BAB" w:rsidRDefault="006512D9" w:rsidP="00334340">
      <w:pPr>
        <w:numPr>
          <w:ilvl w:val="0"/>
          <w:numId w:val="11"/>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accetta, per sé o per altri, da un proprio subordinato, direttamente o indirettamente, regali o altre utilità, salvo quelli di modico valore. Il dipendente non offre, direttamente o indirettamente, regali o altre utilità a un proprio sovraordinato, salvo quelli d'uso di modico valore. 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6512D9" w:rsidRPr="00783BAB" w:rsidRDefault="006512D9" w:rsidP="00334340">
      <w:pPr>
        <w:numPr>
          <w:ilvl w:val="0"/>
          <w:numId w:val="12"/>
        </w:numPr>
        <w:suppressAutoHyphens w:val="0"/>
        <w:spacing w:after="4" w:line="222" w:lineRule="auto"/>
        <w:ind w:right="62" w:firstLine="4"/>
        <w:jc w:val="both"/>
        <w:rPr>
          <w:rFonts w:asciiTheme="minorHAnsi" w:hAnsiTheme="minorHAnsi"/>
        </w:rPr>
      </w:pPr>
      <w:r w:rsidRPr="00783BAB">
        <w:rPr>
          <w:rFonts w:asciiTheme="minorHAnsi" w:hAnsiTheme="minorHAnsi"/>
        </w:rPr>
        <w:t>Ai fini del presente articolo, per regali o altre utilità di modico valore si intendono quelle di valore non superiore, in via orientativa, a 100 euro, anche sotto forma di sconto e devono essere occasionali e non continuativi.</w:t>
      </w:r>
    </w:p>
    <w:p w:rsidR="006512D9" w:rsidRPr="00783BAB" w:rsidRDefault="006512D9" w:rsidP="00334340">
      <w:pPr>
        <w:numPr>
          <w:ilvl w:val="0"/>
          <w:numId w:val="12"/>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accetta incarichi di collaborazione da soggetti privati che abbiano, o abbiano avuto nel biennio precedente, un interesse economico significativo in decisioni o attività inerenti all'ufficio di appartenenza.</w:t>
      </w:r>
    </w:p>
    <w:p w:rsidR="006512D9" w:rsidRPr="00783BAB" w:rsidRDefault="006512D9" w:rsidP="00334340">
      <w:pPr>
        <w:numPr>
          <w:ilvl w:val="0"/>
          <w:numId w:val="12"/>
        </w:numPr>
        <w:suppressAutoHyphens w:val="0"/>
        <w:spacing w:after="215" w:line="222" w:lineRule="auto"/>
        <w:ind w:right="62" w:firstLine="4"/>
        <w:jc w:val="both"/>
        <w:rPr>
          <w:rFonts w:asciiTheme="minorHAnsi" w:hAnsiTheme="minorHAnsi"/>
        </w:rPr>
      </w:pPr>
      <w:r w:rsidRPr="00783BAB">
        <w:rPr>
          <w:rFonts w:asciiTheme="minorHAnsi" w:hAnsiTheme="minorHAnsi"/>
        </w:rPr>
        <w:t>Al fine di preservare il prestigio e l'imparzialità dell'Amministrazione, i responsabili di settore vigilano sulla corretta applicazione del presente articolo.</w:t>
      </w:r>
    </w:p>
    <w:p w:rsidR="006512D9" w:rsidRPr="00783BAB" w:rsidRDefault="006512D9" w:rsidP="006512D9">
      <w:pPr>
        <w:pStyle w:val="Titolo2"/>
        <w:ind w:left="58" w:right="29"/>
        <w:rPr>
          <w:rFonts w:asciiTheme="minorHAnsi" w:hAnsiTheme="minorHAnsi"/>
          <w:sz w:val="22"/>
          <w:szCs w:val="22"/>
        </w:rPr>
      </w:pPr>
      <w:r w:rsidRPr="00783BAB">
        <w:rPr>
          <w:rFonts w:asciiTheme="minorHAnsi" w:hAnsiTheme="minorHAnsi"/>
          <w:sz w:val="22"/>
          <w:szCs w:val="22"/>
        </w:rPr>
        <w:t>Articolo 5 — Partecipazione ad associazioni e organizzazioni</w:t>
      </w:r>
    </w:p>
    <w:p w:rsidR="006512D9" w:rsidRPr="00783BAB" w:rsidRDefault="006512D9" w:rsidP="00334340">
      <w:pPr>
        <w:numPr>
          <w:ilvl w:val="0"/>
          <w:numId w:val="13"/>
        </w:numPr>
        <w:suppressAutoHyphens w:val="0"/>
        <w:spacing w:after="4" w:line="222" w:lineRule="auto"/>
        <w:ind w:right="62" w:firstLine="4"/>
        <w:jc w:val="both"/>
        <w:rPr>
          <w:rFonts w:asciiTheme="minorHAnsi" w:hAnsiTheme="minorHAnsi"/>
        </w:rPr>
      </w:pPr>
      <w:r w:rsidRPr="00783BAB">
        <w:rPr>
          <w:rFonts w:asciiTheme="minorHAnsi" w:hAnsiTheme="minorHAnsi"/>
        </w:rPr>
        <w:t>Nel rispetto della disciplina vigente del diritto di associazione, il dipendente co</w:t>
      </w:r>
      <w:r w:rsidR="00274FF8" w:rsidRPr="00783BAB">
        <w:rPr>
          <w:rFonts w:asciiTheme="minorHAnsi" w:hAnsiTheme="minorHAnsi"/>
        </w:rPr>
        <w:t>munica entro dieci</w:t>
      </w:r>
      <w:r w:rsidRPr="00783BAB">
        <w:rPr>
          <w:rFonts w:asciiTheme="minorHAnsi" w:hAnsiTheme="minorHAnsi"/>
        </w:rPr>
        <w:t xml:space="preserve"> giorni dalla formale adesione, al responsabile del settore di appartenenza la prop</w:t>
      </w:r>
      <w:r w:rsidR="00274FF8" w:rsidRPr="00783BAB">
        <w:rPr>
          <w:rFonts w:asciiTheme="minorHAnsi" w:hAnsiTheme="minorHAnsi"/>
        </w:rPr>
        <w:t>ria adesione o</w:t>
      </w:r>
      <w:r w:rsidRPr="00783BAB">
        <w:rPr>
          <w:rFonts w:asciiTheme="minorHAnsi" w:hAnsiTheme="minorHAnsi"/>
        </w:rPr>
        <w:t xml:space="preserve"> appartenenza ad associazioni o organizzazioni, a prescindere dal loro carattere riserva</w:t>
      </w:r>
      <w:r w:rsidR="00274FF8" w:rsidRPr="00783BAB">
        <w:rPr>
          <w:rFonts w:asciiTheme="minorHAnsi" w:hAnsiTheme="minorHAnsi"/>
        </w:rPr>
        <w:t>to o meno</w:t>
      </w:r>
      <w:r w:rsidRPr="00783BAB">
        <w:rPr>
          <w:rFonts w:asciiTheme="minorHAnsi" w:hAnsiTheme="minorHAnsi"/>
        </w:rPr>
        <w:t>, i cui ambiti di interesse possano interferire con lo svolgimento dell'attività dell'ufficio. Il presente comma non si applica all'adesione a partiti politici o a sindacati.</w:t>
      </w:r>
    </w:p>
    <w:p w:rsidR="006512D9" w:rsidRPr="00783BAB" w:rsidRDefault="006512D9" w:rsidP="00334340">
      <w:pPr>
        <w:numPr>
          <w:ilvl w:val="0"/>
          <w:numId w:val="13"/>
        </w:numPr>
        <w:suppressAutoHyphens w:val="0"/>
        <w:spacing w:after="155" w:line="222" w:lineRule="auto"/>
        <w:ind w:right="62" w:firstLine="4"/>
        <w:jc w:val="both"/>
        <w:rPr>
          <w:rFonts w:asciiTheme="minorHAnsi" w:hAnsiTheme="minorHAnsi"/>
        </w:rPr>
      </w:pPr>
      <w:r w:rsidRPr="00783BAB">
        <w:rPr>
          <w:rFonts w:asciiTheme="minorHAnsi" w:hAnsiTheme="minorHAnsi"/>
        </w:rPr>
        <w:t>Il pubblico dipendente non costringe altri dipendenti ad aderire ad associazioni od organizzazioni, né esercita pressioni a tale fine, promettendo vantaggi o prospettando svantaggi di carriera.</w:t>
      </w:r>
    </w:p>
    <w:p w:rsidR="006512D9" w:rsidRPr="00783BAB" w:rsidRDefault="006512D9" w:rsidP="006512D9">
      <w:pPr>
        <w:pStyle w:val="Titolo2"/>
        <w:ind w:left="58" w:right="149"/>
        <w:rPr>
          <w:rFonts w:asciiTheme="minorHAnsi" w:hAnsiTheme="minorHAnsi"/>
          <w:sz w:val="22"/>
          <w:szCs w:val="22"/>
        </w:rPr>
      </w:pPr>
      <w:r w:rsidRPr="00783BAB">
        <w:rPr>
          <w:rFonts w:asciiTheme="minorHAnsi" w:hAnsiTheme="minorHAnsi"/>
          <w:sz w:val="22"/>
          <w:szCs w:val="22"/>
        </w:rPr>
        <w:t>Articolo 6 — Comunicazione degli interessi finanziari e conflitti d'interesse</w:t>
      </w:r>
    </w:p>
    <w:p w:rsidR="006512D9" w:rsidRPr="00783BAB" w:rsidRDefault="006512D9" w:rsidP="00274FF8">
      <w:pPr>
        <w:ind w:left="23" w:right="62"/>
        <w:jc w:val="both"/>
        <w:rPr>
          <w:rFonts w:asciiTheme="minorHAnsi" w:hAnsiTheme="minorHAnsi"/>
        </w:rPr>
      </w:pPr>
      <w:r w:rsidRPr="00783BAB">
        <w:rPr>
          <w:rFonts w:asciiTheme="minorHAnsi" w:hAnsiTheme="minorHAnsi"/>
        </w:rPr>
        <w:t>1. Fermi restando gli obblighi di trasparenza previsti da leggi o regolamenti, il dipendente, all'atto dell'assegnazione all'ufficio, informa per iscritto il responsabile di settore di tutti i rapporti, diretti o indiretti, di collaborazione con soggetti privati in qualunque modo retribuiti che lo stesso abbia o abbia avuto negli ultimi tre anni, precisando:</w:t>
      </w:r>
    </w:p>
    <w:p w:rsidR="006512D9" w:rsidRPr="00783BAB" w:rsidRDefault="006512D9" w:rsidP="00334340">
      <w:pPr>
        <w:numPr>
          <w:ilvl w:val="0"/>
          <w:numId w:val="14"/>
        </w:numPr>
        <w:suppressAutoHyphens w:val="0"/>
        <w:spacing w:after="4" w:line="222" w:lineRule="auto"/>
        <w:ind w:right="62" w:firstLine="4"/>
        <w:jc w:val="both"/>
        <w:rPr>
          <w:rFonts w:asciiTheme="minorHAnsi" w:hAnsiTheme="minorHAnsi"/>
        </w:rPr>
      </w:pPr>
      <w:r w:rsidRPr="00783BAB">
        <w:rPr>
          <w:rFonts w:asciiTheme="minorHAnsi" w:hAnsiTheme="minorHAnsi"/>
        </w:rPr>
        <w:lastRenderedPageBreak/>
        <w:t>Se in prima persona, o suoi parenti o affini entro il secondo grado, il coniuge o il convivente abbiano ancora rapporti finanziari con il soggetto con cui ha avuto i predetti rapporti di collaborazione;</w:t>
      </w:r>
    </w:p>
    <w:p w:rsidR="006512D9" w:rsidRPr="00783BAB" w:rsidRDefault="006512D9" w:rsidP="00334340">
      <w:pPr>
        <w:numPr>
          <w:ilvl w:val="0"/>
          <w:numId w:val="14"/>
        </w:numPr>
        <w:suppressAutoHyphens w:val="0"/>
        <w:spacing w:after="4" w:line="222" w:lineRule="auto"/>
        <w:ind w:right="62" w:firstLine="4"/>
        <w:jc w:val="both"/>
        <w:rPr>
          <w:rFonts w:asciiTheme="minorHAnsi" w:hAnsiTheme="minorHAnsi"/>
        </w:rPr>
      </w:pPr>
      <w:r w:rsidRPr="00783BAB">
        <w:rPr>
          <w:rFonts w:asciiTheme="minorHAnsi" w:hAnsiTheme="minorHAnsi"/>
        </w:rPr>
        <w:t>Se tali rapporti siano intercorsi o intercorrano con soggetti che abbiano interessi in attività o decisioni inerenti all'ufficio, limitatamente alle pratiche a lui affidate.</w:t>
      </w:r>
    </w:p>
    <w:p w:rsidR="006512D9" w:rsidRPr="00783BAB" w:rsidRDefault="006512D9" w:rsidP="00274FF8">
      <w:pPr>
        <w:spacing w:after="219"/>
        <w:ind w:left="23" w:right="62"/>
        <w:jc w:val="both"/>
        <w:rPr>
          <w:rFonts w:asciiTheme="minorHAnsi" w:hAnsiTheme="minorHAnsi"/>
        </w:rPr>
      </w:pPr>
      <w:r w:rsidRPr="00783BAB">
        <w:rPr>
          <w:rFonts w:asciiTheme="minorHAnsi" w:hAnsiTheme="minorHAns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6512D9" w:rsidRPr="00783BAB" w:rsidRDefault="006512D9" w:rsidP="006512D9">
      <w:pPr>
        <w:pStyle w:val="Titolo2"/>
        <w:spacing w:after="120"/>
        <w:ind w:left="58" w:right="96"/>
        <w:rPr>
          <w:rFonts w:asciiTheme="minorHAnsi" w:hAnsiTheme="minorHAnsi"/>
          <w:sz w:val="22"/>
          <w:szCs w:val="22"/>
        </w:rPr>
      </w:pPr>
      <w:r w:rsidRPr="00783BAB">
        <w:rPr>
          <w:rFonts w:asciiTheme="minorHAnsi" w:hAnsiTheme="minorHAnsi"/>
          <w:sz w:val="22"/>
          <w:szCs w:val="22"/>
        </w:rPr>
        <w:t>Articolo 7 — Obbligo di astensione</w:t>
      </w:r>
    </w:p>
    <w:p w:rsidR="006512D9" w:rsidRPr="00783BAB" w:rsidRDefault="006512D9" w:rsidP="00274FF8">
      <w:pPr>
        <w:spacing w:after="239"/>
        <w:ind w:left="23" w:right="62"/>
        <w:jc w:val="both"/>
        <w:rPr>
          <w:rFonts w:asciiTheme="minorHAnsi" w:hAnsiTheme="minorHAnsi"/>
        </w:rPr>
      </w:pPr>
      <w:r w:rsidRPr="00783BAB">
        <w:rPr>
          <w:rFonts w:asciiTheme="minorHAnsi" w:hAnsiTheme="minorHAnsi"/>
        </w:rPr>
        <w:t>Il dipendente si astiene dal partecipare all'adozione di decisioni o ad attività che possano coinvolgere interessi propri, ovvero di suoi parenti, affini entro i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 amministratore o gerente o dirigente. ln particolare, il dipendente deve comunicare per iscritto, entro dieci giorni dall'effettivo verificarsi del conflitto di interesse, al proprio responsabile di settore quanto sopra e il responsabile provvederà entro tre gio</w:t>
      </w:r>
      <w:r w:rsidR="00274FF8" w:rsidRPr="00783BAB">
        <w:rPr>
          <w:rFonts w:asciiTheme="minorHAnsi" w:hAnsiTheme="minorHAnsi"/>
        </w:rPr>
        <w:t>rni</w:t>
      </w:r>
      <w:r w:rsidRPr="00783BAB">
        <w:rPr>
          <w:rFonts w:asciiTheme="minorHAnsi" w:hAnsiTheme="minorHAnsi"/>
        </w:rPr>
        <w:t xml:space="preserve"> alla sua sostituzione. Se in conflitto di interesse si trova il responsabile di settore il suddetto procedimento viene incardinato e concluso dal Segretario Generale. Il dipendente si astiene in ogni altro caso in cui esistano gravi ragioni di convenienza. Sull'astensione decide il responsabile del settore di appartenenza o il Segretario comunale per i responsabili di settore. Le comunicazioni di astensione vanno protocollate, catalogate ed archiviate in unico elenco, a cura dei Responsabili di Settore e per questi Ultimi a cura del Segretario Comunali. L'elenco va obbligatoriamente consultato </w:t>
      </w:r>
      <w:proofErr w:type="gramStart"/>
      <w:r w:rsidRPr="00783BAB">
        <w:rPr>
          <w:rFonts w:asciiTheme="minorHAnsi" w:hAnsiTheme="minorHAnsi"/>
        </w:rPr>
        <w:t>nel casi</w:t>
      </w:r>
      <w:proofErr w:type="gramEnd"/>
      <w:r w:rsidRPr="00783BAB">
        <w:rPr>
          <w:rFonts w:asciiTheme="minorHAnsi" w:hAnsiTheme="minorHAnsi"/>
        </w:rPr>
        <w:t xml:space="preserve"> di successivi, analoghi, procedimenti.</w:t>
      </w:r>
    </w:p>
    <w:p w:rsidR="006512D9" w:rsidRPr="00783BAB" w:rsidRDefault="006512D9" w:rsidP="006512D9">
      <w:pPr>
        <w:pStyle w:val="Titolo2"/>
        <w:ind w:left="58" w:right="58"/>
        <w:rPr>
          <w:rFonts w:asciiTheme="minorHAnsi" w:hAnsiTheme="minorHAnsi"/>
          <w:sz w:val="22"/>
          <w:szCs w:val="22"/>
        </w:rPr>
      </w:pPr>
      <w:r w:rsidRPr="00783BAB">
        <w:rPr>
          <w:rFonts w:asciiTheme="minorHAnsi" w:hAnsiTheme="minorHAnsi"/>
          <w:sz w:val="22"/>
          <w:szCs w:val="22"/>
        </w:rPr>
        <w:t>Articolo 8 — Prevenzione della corruzione</w:t>
      </w:r>
    </w:p>
    <w:p w:rsidR="006512D9" w:rsidRPr="00783BAB" w:rsidRDefault="006512D9" w:rsidP="00F96233">
      <w:pPr>
        <w:spacing w:after="226"/>
        <w:ind w:left="23" w:right="62"/>
        <w:jc w:val="both"/>
        <w:rPr>
          <w:rFonts w:asciiTheme="minorHAnsi" w:hAnsiTheme="minorHAnsi"/>
        </w:rPr>
      </w:pPr>
      <w:r w:rsidRPr="00783BAB">
        <w:rPr>
          <w:rFonts w:asciiTheme="minorHAnsi" w:hAnsiTheme="minorHAnsi"/>
        </w:rPr>
        <w:t>Il dipendente rispetta le misure necessarie alla prevenzione degli illeciti nell'amministrazione. ln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 Al riguardo, si rinvia alle misure contenute nel piano triennale di prevenzione della corruzione.</w:t>
      </w:r>
    </w:p>
    <w:p w:rsidR="006512D9" w:rsidRPr="00783BAB" w:rsidRDefault="006512D9" w:rsidP="006512D9">
      <w:pPr>
        <w:pStyle w:val="Titolo2"/>
        <w:ind w:left="58" w:right="29"/>
        <w:rPr>
          <w:rFonts w:asciiTheme="minorHAnsi" w:hAnsiTheme="minorHAnsi"/>
          <w:sz w:val="22"/>
          <w:szCs w:val="22"/>
        </w:rPr>
      </w:pPr>
      <w:r w:rsidRPr="00783BAB">
        <w:rPr>
          <w:rFonts w:asciiTheme="minorHAnsi" w:hAnsiTheme="minorHAnsi"/>
          <w:sz w:val="22"/>
          <w:szCs w:val="22"/>
        </w:rPr>
        <w:t>Articolo 9 — Trasparenza e tracciabilità</w:t>
      </w:r>
    </w:p>
    <w:p w:rsidR="006512D9" w:rsidRPr="00783BAB" w:rsidRDefault="006512D9" w:rsidP="00334340">
      <w:pPr>
        <w:numPr>
          <w:ilvl w:val="0"/>
          <w:numId w:val="15"/>
        </w:numPr>
        <w:suppressAutoHyphens w:val="0"/>
        <w:spacing w:after="242" w:line="222" w:lineRule="auto"/>
        <w:ind w:right="797" w:firstLine="4"/>
        <w:jc w:val="both"/>
        <w:rPr>
          <w:rFonts w:asciiTheme="minorHAnsi" w:hAnsiTheme="minorHAnsi"/>
        </w:rPr>
      </w:pPr>
      <w:r w:rsidRPr="00783BAB">
        <w:rPr>
          <w:rFonts w:asciiTheme="minorHAnsi" w:hAnsiTheme="minorHAnsi"/>
        </w:rPr>
        <w:t>Il dipendente assicura l'adempimento degli obblighi di trasparenza previsti in ca</w:t>
      </w:r>
      <w:r w:rsidR="00D87AB4" w:rsidRPr="00783BAB">
        <w:rPr>
          <w:rFonts w:asciiTheme="minorHAnsi" w:hAnsiTheme="minorHAnsi"/>
        </w:rPr>
        <w:t>po agli enti locali</w:t>
      </w:r>
      <w:r w:rsidRPr="00783BAB">
        <w:rPr>
          <w:rFonts w:asciiTheme="minorHAnsi" w:hAnsiTheme="minorHAnsi"/>
        </w:rPr>
        <w:t xml:space="preserve"> secondo le disposizioni normative vigenti, prestando la massima collaborazione</w:t>
      </w:r>
      <w:r w:rsidR="00D87AB4" w:rsidRPr="00783BAB">
        <w:rPr>
          <w:rFonts w:asciiTheme="minorHAnsi" w:hAnsiTheme="minorHAnsi"/>
        </w:rPr>
        <w:t xml:space="preserve"> nell’elaborazione,</w:t>
      </w:r>
      <w:r w:rsidRPr="00783BAB">
        <w:rPr>
          <w:rFonts w:asciiTheme="minorHAnsi" w:hAnsiTheme="minorHAnsi"/>
        </w:rPr>
        <w:t xml:space="preserve"> reperimento e trasmissione dei dati sottoposti all'obbligo di pubblicazione sul sito </w:t>
      </w:r>
      <w:r w:rsidR="00D87AB4" w:rsidRPr="00783BAB">
        <w:rPr>
          <w:rFonts w:asciiTheme="minorHAnsi" w:hAnsiTheme="minorHAnsi"/>
        </w:rPr>
        <w:t>istituzionale attraverso un adeguato supporto documentale che consenta in ogni momento la replicabilità.</w:t>
      </w:r>
    </w:p>
    <w:p w:rsidR="006512D9" w:rsidRPr="00783BAB" w:rsidRDefault="006512D9" w:rsidP="006512D9">
      <w:pPr>
        <w:pStyle w:val="Titolo2"/>
        <w:ind w:left="58" w:right="10"/>
        <w:rPr>
          <w:rFonts w:asciiTheme="minorHAnsi" w:hAnsiTheme="minorHAnsi"/>
          <w:sz w:val="22"/>
          <w:szCs w:val="22"/>
        </w:rPr>
      </w:pPr>
      <w:r w:rsidRPr="00783BAB">
        <w:rPr>
          <w:rFonts w:asciiTheme="minorHAnsi" w:hAnsiTheme="minorHAnsi"/>
          <w:sz w:val="22"/>
          <w:szCs w:val="22"/>
        </w:rPr>
        <w:t>Articolo IO — Comportamento nei rapporti privati</w:t>
      </w:r>
    </w:p>
    <w:p w:rsidR="006512D9" w:rsidRPr="00783BAB" w:rsidRDefault="006512D9" w:rsidP="00D87AB4">
      <w:pPr>
        <w:spacing w:after="274"/>
        <w:ind w:left="23" w:right="62"/>
        <w:jc w:val="both"/>
        <w:rPr>
          <w:rFonts w:asciiTheme="minorHAnsi" w:hAnsiTheme="minorHAnsi"/>
        </w:rPr>
      </w:pPr>
      <w:r w:rsidRPr="00783BAB">
        <w:rPr>
          <w:rFonts w:asciiTheme="minorHAnsi" w:hAnsiTheme="minorHAnsi"/>
        </w:rPr>
        <w:t xml:space="preserve">1 Nei rapporti privati, comprese le relazioni extra lavorative con pubblici ufficiali nell'esercizio delle loro funzioni, il dipendente non sfrutta, né menziona la posizione che ricopre nell'amministrazione per ottenere </w:t>
      </w:r>
      <w:r w:rsidRPr="00783BAB">
        <w:rPr>
          <w:rFonts w:asciiTheme="minorHAnsi" w:hAnsiTheme="minorHAnsi"/>
        </w:rPr>
        <w:lastRenderedPageBreak/>
        <w:t>utilità che non gli spettino e non assume nessun altro comportamento che possa nuocere all'immagine dell'amministrazione.</w:t>
      </w:r>
    </w:p>
    <w:p w:rsidR="006512D9" w:rsidRPr="00783BAB" w:rsidRDefault="006512D9" w:rsidP="006512D9">
      <w:pPr>
        <w:pStyle w:val="Titolo2"/>
        <w:spacing w:after="182"/>
        <w:ind w:left="58" w:right="14"/>
        <w:rPr>
          <w:rFonts w:asciiTheme="minorHAnsi" w:hAnsiTheme="minorHAnsi"/>
          <w:sz w:val="22"/>
          <w:szCs w:val="22"/>
        </w:rPr>
      </w:pPr>
      <w:r w:rsidRPr="00783BAB">
        <w:rPr>
          <w:rFonts w:asciiTheme="minorHAnsi" w:hAnsiTheme="minorHAnsi"/>
          <w:sz w:val="22"/>
          <w:szCs w:val="22"/>
        </w:rPr>
        <w:t>Articolo 11 — Comportamento in servizio</w:t>
      </w:r>
    </w:p>
    <w:p w:rsidR="006512D9" w:rsidRPr="00783BAB" w:rsidRDefault="006512D9" w:rsidP="00334340">
      <w:pPr>
        <w:numPr>
          <w:ilvl w:val="0"/>
          <w:numId w:val="16"/>
        </w:numPr>
        <w:suppressAutoHyphens w:val="0"/>
        <w:spacing w:after="32" w:line="222" w:lineRule="auto"/>
        <w:ind w:right="62" w:firstLine="4"/>
        <w:jc w:val="both"/>
        <w:rPr>
          <w:rFonts w:asciiTheme="minorHAnsi" w:hAnsiTheme="minorHAnsi"/>
        </w:rPr>
      </w:pPr>
      <w:r w:rsidRPr="00783BAB">
        <w:rPr>
          <w:rFonts w:asciiTheme="minorHAnsi" w:hAnsiTheme="minorHAnsi"/>
        </w:rPr>
        <w:t>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6512D9" w:rsidRPr="00783BAB" w:rsidRDefault="006512D9" w:rsidP="00334340">
      <w:pPr>
        <w:numPr>
          <w:ilvl w:val="0"/>
          <w:numId w:val="16"/>
        </w:numPr>
        <w:suppressAutoHyphens w:val="0"/>
        <w:spacing w:after="4" w:line="222" w:lineRule="auto"/>
        <w:ind w:right="62" w:firstLine="4"/>
        <w:jc w:val="both"/>
        <w:rPr>
          <w:rFonts w:asciiTheme="minorHAnsi" w:hAnsiTheme="minorHAnsi"/>
        </w:rPr>
      </w:pPr>
      <w:r w:rsidRPr="00783BAB">
        <w:rPr>
          <w:rFonts w:asciiTheme="minorHAnsi" w:hAnsiTheme="minorHAnsi"/>
        </w:rPr>
        <w:t>Il dipendente utilizza i permessi di astensione dal lavoro, comunque denominati, nel rispetto delle condizioni previste dalla legge, dai regolamenti e dai contratti collettivi.</w:t>
      </w:r>
    </w:p>
    <w:p w:rsidR="006512D9" w:rsidRPr="00783BAB" w:rsidRDefault="006512D9" w:rsidP="00334340">
      <w:pPr>
        <w:numPr>
          <w:ilvl w:val="0"/>
          <w:numId w:val="16"/>
        </w:numPr>
        <w:suppressAutoHyphens w:val="0"/>
        <w:spacing w:after="4" w:line="222" w:lineRule="auto"/>
        <w:ind w:right="62" w:firstLine="4"/>
        <w:jc w:val="both"/>
        <w:rPr>
          <w:rFonts w:asciiTheme="minorHAnsi" w:hAnsiTheme="minorHAnsi"/>
        </w:rPr>
      </w:pPr>
      <w:r w:rsidRPr="00783BAB">
        <w:rPr>
          <w:rFonts w:asciiTheme="minorHAnsi" w:hAnsiTheme="minorHAnsi"/>
        </w:rPr>
        <w:t>Il dipendente utilizza il materiale o le attrezzature di cui dispone per ragioni d'ufficio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6512D9" w:rsidRPr="00783BAB" w:rsidRDefault="006512D9" w:rsidP="00D87AB4">
      <w:pPr>
        <w:ind w:left="23" w:right="62"/>
        <w:jc w:val="both"/>
        <w:rPr>
          <w:rFonts w:asciiTheme="minorHAnsi" w:hAnsiTheme="minorHAnsi"/>
        </w:rPr>
      </w:pPr>
      <w:r w:rsidRPr="00783BAB">
        <w:rPr>
          <w:rFonts w:asciiTheme="minorHAnsi" w:hAnsiTheme="minorHAnsi"/>
        </w:rPr>
        <w:t>4-11 dipendente osserva le disposizioni di servizio, anche verbali, che gli vengono impartite dai superiori, e tengono un comportamento rispettoso verso i colleghi, i superiori ed i cittadini.</w:t>
      </w:r>
    </w:p>
    <w:p w:rsidR="006512D9" w:rsidRPr="00783BAB" w:rsidRDefault="006512D9" w:rsidP="00D87AB4">
      <w:pPr>
        <w:spacing w:after="240"/>
        <w:ind w:left="23" w:right="62"/>
        <w:jc w:val="both"/>
        <w:rPr>
          <w:rFonts w:asciiTheme="minorHAnsi" w:hAnsiTheme="minorHAnsi"/>
        </w:rPr>
      </w:pPr>
      <w:r w:rsidRPr="00783BAB">
        <w:rPr>
          <w:rFonts w:asciiTheme="minorHAnsi" w:hAnsiTheme="minorHAnsi"/>
        </w:rPr>
        <w:t>5- Il responsabile di settore è tenuto a controllare il rigoroso rispetto di quanto sopra evidenziando, per iscritto, eventuali deviazioni e vigilare la corretta registrazione delle presenze da parte dei propri dipendenti, segnalando all'ufficio personale le pratiche scorrette.</w:t>
      </w:r>
    </w:p>
    <w:p w:rsidR="006512D9" w:rsidRPr="00783BAB" w:rsidRDefault="006512D9" w:rsidP="006512D9">
      <w:pPr>
        <w:pStyle w:val="Titolo2"/>
        <w:spacing w:after="103"/>
        <w:ind w:left="58" w:right="48"/>
        <w:rPr>
          <w:rFonts w:asciiTheme="minorHAnsi" w:hAnsiTheme="minorHAnsi"/>
          <w:sz w:val="22"/>
          <w:szCs w:val="22"/>
        </w:rPr>
      </w:pPr>
      <w:r w:rsidRPr="00783BAB">
        <w:rPr>
          <w:rFonts w:asciiTheme="minorHAnsi" w:hAnsiTheme="minorHAnsi"/>
          <w:sz w:val="22"/>
          <w:szCs w:val="22"/>
        </w:rPr>
        <w:t>Articolo 12 — Rapporti con il pubblico</w:t>
      </w:r>
    </w:p>
    <w:p w:rsidR="006512D9" w:rsidRPr="00783BAB" w:rsidRDefault="006512D9" w:rsidP="00334340">
      <w:pPr>
        <w:numPr>
          <w:ilvl w:val="0"/>
          <w:numId w:val="17"/>
        </w:numPr>
        <w:suppressAutoHyphens w:val="0"/>
        <w:spacing w:after="4" w:line="222" w:lineRule="auto"/>
        <w:ind w:right="62" w:hanging="360"/>
        <w:jc w:val="both"/>
        <w:rPr>
          <w:rFonts w:asciiTheme="minorHAnsi" w:hAnsiTheme="minorHAnsi"/>
        </w:rPr>
      </w:pPr>
      <w:r w:rsidRPr="00783BAB">
        <w:rPr>
          <w:rFonts w:asciiTheme="minorHAnsi" w:hAnsiTheme="minorHAnsi"/>
        </w:rPr>
        <w:t>Il dipendente in rapporto con il pubblico si fa riconoscere attraverso l'esposizione in modo visibile del badge od altro supporto identificativo messo a disposizione dell'amministrazione, salvi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Alle comunicazioni effettuate con posta elettronica si deve rispondere, nei termini di cui in seguito, con lo stesso mezzo riportando tutti gli elementi idonei alla identificazione del responsabile e della esaustività della risposta. Qualora non sia competente per posizione rivestita o per materia, indirizza l'interessato al funzionario o ufficio competente. Il dipendente, fatte salve le norme sul segreto d'ufficio, fornisce le spiegazioni che gli siano richieste in ordine al comportamento proprio e di altri dipendenti dell'ufficio dei quali ha la responsabilità od il coordinamento. I termini per le risposte alle varie comunicazioni degli utenti è pari al massimo a trenta giorni dalla richiesta, fatti salvi eventuali termini diversi stabiliti dalla legge o dal vigente Regolamento in materia.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6512D9" w:rsidRPr="00783BAB" w:rsidRDefault="006512D9" w:rsidP="00334340">
      <w:pPr>
        <w:numPr>
          <w:ilvl w:val="0"/>
          <w:numId w:val="17"/>
        </w:numPr>
        <w:suppressAutoHyphens w:val="0"/>
        <w:spacing w:after="42" w:line="222" w:lineRule="auto"/>
        <w:ind w:right="62" w:hanging="360"/>
        <w:jc w:val="both"/>
        <w:rPr>
          <w:rFonts w:asciiTheme="minorHAnsi" w:hAnsiTheme="minorHAnsi"/>
        </w:rPr>
      </w:pPr>
      <w:r w:rsidRPr="00783BAB">
        <w:rPr>
          <w:rFonts w:asciiTheme="minorHAnsi" w:hAnsiTheme="minorHAnsi"/>
        </w:rPr>
        <w:t>Salvo il diritto di esprimere valutazioni e diffondere informazioni a tutela dei diritti sindacali, il dipendente si astiene da dichiarazioni pubbliche offensive o che possano ledere l'immagine dell'amministrazione.</w:t>
      </w:r>
    </w:p>
    <w:p w:rsidR="006512D9" w:rsidRPr="00783BAB" w:rsidRDefault="006512D9" w:rsidP="00334340">
      <w:pPr>
        <w:numPr>
          <w:ilvl w:val="0"/>
          <w:numId w:val="17"/>
        </w:numPr>
        <w:suppressAutoHyphens w:val="0"/>
        <w:spacing w:after="32" w:line="216" w:lineRule="auto"/>
        <w:ind w:right="62" w:hanging="360"/>
        <w:jc w:val="both"/>
        <w:rPr>
          <w:rFonts w:asciiTheme="minorHAnsi" w:hAnsiTheme="minorHAnsi"/>
        </w:rPr>
      </w:pPr>
      <w:r w:rsidRPr="00783BAB">
        <w:rPr>
          <w:rFonts w:asciiTheme="minorHAnsi" w:hAnsiTheme="minorHAnsi"/>
        </w:rPr>
        <w:t xml:space="preserve">Il dipendente che svolge la sua attività lavorativa in un ufficio che fornisce servizi al pubblico cura il rispetto degli standard di qualità e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w:t>
      </w:r>
      <w:r w:rsidR="00EB2D10" w:rsidRPr="00783BAB">
        <w:rPr>
          <w:rFonts w:asciiTheme="minorHAnsi" w:hAnsiTheme="minorHAnsi"/>
        </w:rPr>
        <w:t>e sui livelli di qualità.  Il dipendente deve avere, inoltre, particolare capacità di relazione e di ascolto del cittadino.</w:t>
      </w:r>
    </w:p>
    <w:p w:rsidR="00EB2D10" w:rsidRPr="00783BAB" w:rsidRDefault="00EB2D10" w:rsidP="00334340">
      <w:pPr>
        <w:numPr>
          <w:ilvl w:val="0"/>
          <w:numId w:val="17"/>
        </w:numPr>
        <w:suppressAutoHyphens w:val="0"/>
        <w:spacing w:after="32" w:line="216" w:lineRule="auto"/>
        <w:ind w:right="62" w:hanging="360"/>
        <w:jc w:val="both"/>
        <w:rPr>
          <w:rFonts w:asciiTheme="minorHAnsi" w:hAnsiTheme="minorHAnsi"/>
        </w:rPr>
      </w:pPr>
      <w:r w:rsidRPr="00783BAB">
        <w:rPr>
          <w:rFonts w:asciiTheme="minorHAnsi" w:hAnsiTheme="minorHAnsi"/>
        </w:rPr>
        <w:t>Il dipendente non assume impegni né anticipa l’esito di decisioni o azioni proprie o altrui inerenti all’ufficio, al di fuori dei casi consentiti. Fornisce informazioni e notizie relative ad atti od operazioni</w:t>
      </w:r>
    </w:p>
    <w:p w:rsidR="006512D9" w:rsidRPr="00783BAB" w:rsidRDefault="006512D9" w:rsidP="00EB2D10">
      <w:pPr>
        <w:spacing w:after="58"/>
        <w:ind w:left="23" w:right="62"/>
        <w:jc w:val="both"/>
        <w:rPr>
          <w:rFonts w:asciiTheme="minorHAnsi" w:hAnsiTheme="minorHAnsi"/>
        </w:rPr>
      </w:pPr>
      <w:r w:rsidRPr="00783BAB">
        <w:rPr>
          <w:rFonts w:asciiTheme="minorHAnsi" w:hAnsiTheme="minorHAnsi"/>
        </w:rPr>
        <w:t>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rsidR="006512D9" w:rsidRPr="00783BAB" w:rsidRDefault="006512D9" w:rsidP="00EB2D10">
      <w:pPr>
        <w:spacing w:after="283"/>
        <w:ind w:left="23" w:right="62"/>
        <w:jc w:val="both"/>
        <w:rPr>
          <w:rFonts w:asciiTheme="minorHAnsi" w:hAnsiTheme="minorHAnsi"/>
        </w:rPr>
      </w:pPr>
      <w:r w:rsidRPr="00783BAB">
        <w:rPr>
          <w:rFonts w:asciiTheme="minorHAnsi" w:hAnsiTheme="minorHAnsi"/>
        </w:rPr>
        <w:lastRenderedPageBreak/>
        <w:t xml:space="preserve">5. Il dipendente osserva il segreto d'ufficio e la normativa in materia di tutela e trattamento dei dati personali e, qualora sia richiesto oralmente di fornire informazioni, atti, documenti non accessibili tutelati dal segreto d </w:t>
      </w:r>
      <w:proofErr w:type="gramStart"/>
      <w:r w:rsidRPr="00783BAB">
        <w:rPr>
          <w:rFonts w:asciiTheme="minorHAnsi" w:hAnsiTheme="minorHAnsi"/>
          <w:vertAlign w:val="superscript"/>
        </w:rPr>
        <w:t xml:space="preserve">i </w:t>
      </w:r>
      <w:r w:rsidRPr="00783BAB">
        <w:rPr>
          <w:rFonts w:asciiTheme="minorHAnsi" w:hAnsiTheme="minorHAnsi"/>
        </w:rPr>
        <w:t>ufficio</w:t>
      </w:r>
      <w:proofErr w:type="gramEnd"/>
      <w:r w:rsidRPr="00783BAB">
        <w:rPr>
          <w:rFonts w:asciiTheme="minorHAnsi" w:hAnsiTheme="minorHAnsi"/>
        </w:rPr>
        <w:t xml:space="preserve"> o dalle disposizioni in materia di dati personali, informa il richiedente dei motivi che ostacolano all'accoglimento della richiesta. Qualora non sia competente a provvedere in merito alla richiesta cura, sulla base delle disposizioni interne, che la stessa venga inoltrata all'ufficio competente.</w:t>
      </w:r>
    </w:p>
    <w:p w:rsidR="006512D9" w:rsidRPr="00783BAB" w:rsidRDefault="006512D9" w:rsidP="006512D9">
      <w:pPr>
        <w:pStyle w:val="Titolo2"/>
        <w:spacing w:after="0"/>
        <w:ind w:left="58" w:right="43"/>
        <w:rPr>
          <w:rFonts w:asciiTheme="minorHAnsi" w:hAnsiTheme="minorHAnsi"/>
          <w:sz w:val="22"/>
          <w:szCs w:val="22"/>
        </w:rPr>
      </w:pPr>
      <w:r w:rsidRPr="00783BAB">
        <w:rPr>
          <w:rFonts w:asciiTheme="minorHAnsi" w:hAnsiTheme="minorHAnsi"/>
          <w:sz w:val="22"/>
          <w:szCs w:val="22"/>
        </w:rPr>
        <w:t>Articolo 13 — Disposizioni particolari per i responsabili di posizione organizzativa</w:t>
      </w:r>
    </w:p>
    <w:p w:rsidR="006512D9" w:rsidRPr="00783BAB" w:rsidRDefault="006512D9" w:rsidP="00334340">
      <w:pPr>
        <w:numPr>
          <w:ilvl w:val="0"/>
          <w:numId w:val="18"/>
        </w:numPr>
        <w:suppressAutoHyphens w:val="0"/>
        <w:spacing w:after="59" w:line="222" w:lineRule="auto"/>
        <w:ind w:right="62" w:firstLine="4"/>
        <w:jc w:val="both"/>
        <w:rPr>
          <w:rFonts w:asciiTheme="minorHAnsi" w:hAnsiTheme="minorHAnsi"/>
        </w:rPr>
      </w:pPr>
      <w:r w:rsidRPr="00783BAB">
        <w:rPr>
          <w:rFonts w:asciiTheme="minorHAnsi" w:hAnsiTheme="minorHAnsi"/>
        </w:rPr>
        <w:t>Ferma restando l'applicazione delle altre disposizioni del Codice, le norme del presente articolo si applicano ai funzionari responsabili di posizione organizzativa, ex articolo 110 del decreto legislativo 18 agosto 2000, n. 267, e ai soggetti che svolgono funzioni equiparate operanti negli uffici di diretta collaborazione delle autorità politiche (staff).</w:t>
      </w:r>
    </w:p>
    <w:p w:rsidR="006512D9" w:rsidRPr="00783BAB" w:rsidRDefault="006512D9" w:rsidP="00334340">
      <w:pPr>
        <w:numPr>
          <w:ilvl w:val="0"/>
          <w:numId w:val="18"/>
        </w:numPr>
        <w:suppressAutoHyphens w:val="0"/>
        <w:spacing w:after="54" w:line="222" w:lineRule="auto"/>
        <w:ind w:right="62" w:firstLine="4"/>
        <w:jc w:val="both"/>
        <w:rPr>
          <w:rFonts w:asciiTheme="minorHAnsi" w:hAnsiTheme="minorHAnsi"/>
        </w:rPr>
      </w:pPr>
      <w:r w:rsidRPr="00783BAB">
        <w:rPr>
          <w:rFonts w:asciiTheme="minorHAnsi" w:hAnsiTheme="minorHAnsi"/>
        </w:rPr>
        <w:t>Il funzionario responsabile svolge con diligenza le funzioni ad esso spettanti in base all'atto di conferimento dell'incarico, persegue gli obiettivi assegnati e adotta un comportamento organizzativo adeguato per l'assolvimento dell'incarico.</w:t>
      </w:r>
    </w:p>
    <w:p w:rsidR="006512D9" w:rsidRPr="00783BAB" w:rsidRDefault="006512D9" w:rsidP="00334340">
      <w:pPr>
        <w:numPr>
          <w:ilvl w:val="0"/>
          <w:numId w:val="18"/>
        </w:numPr>
        <w:suppressAutoHyphens w:val="0"/>
        <w:spacing w:after="37" w:line="222" w:lineRule="auto"/>
        <w:ind w:right="62" w:firstLine="4"/>
        <w:jc w:val="both"/>
        <w:rPr>
          <w:rFonts w:asciiTheme="minorHAnsi" w:hAnsiTheme="minorHAnsi"/>
        </w:rPr>
      </w:pPr>
      <w:r w:rsidRPr="00783BAB">
        <w:rPr>
          <w:rFonts w:asciiTheme="minorHAnsi" w:hAnsiTheme="minorHAnsi"/>
        </w:rPr>
        <w:t>Il funzionario responsabile,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p w:rsidR="006512D9" w:rsidRPr="00783BAB" w:rsidRDefault="006512D9" w:rsidP="00334340">
      <w:pPr>
        <w:numPr>
          <w:ilvl w:val="0"/>
          <w:numId w:val="18"/>
        </w:numPr>
        <w:suppressAutoHyphens w:val="0"/>
        <w:spacing w:after="32" w:line="222" w:lineRule="auto"/>
        <w:ind w:right="62" w:firstLine="4"/>
        <w:jc w:val="both"/>
        <w:rPr>
          <w:rFonts w:asciiTheme="minorHAnsi" w:hAnsiTheme="minorHAnsi"/>
        </w:rPr>
      </w:pPr>
      <w:r w:rsidRPr="00783BAB">
        <w:rPr>
          <w:rFonts w:asciiTheme="minorHAnsi" w:hAnsiTheme="minorHAnsi"/>
        </w:rPr>
        <w:t>Il funzionario responsabile assume atteggiamenti leali e trasparenti e adotta un comportamento esemplare e imparziale nei rapporti con i colleghi, i collaboratori e i destinatari dell'azione amministrativa. Il funzionario responsabile cura, altresì, che le risorse assegnate al suo ufficio siano utilizzate per finalità esclusivamente istituzionali e, in nessun caso, per esigenze personali.</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Il funzionario responsabile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Il funzionario responsabile assegna l'istruttoria delle pratiche sulla base di un'equa ripartizione del carico di lavoro, tenendo conto delle capacità, delle attitudini e della professionalità del personale a sua disposizione. Il funzionario responsabile affida gli incarichi aggiuntivi in base alla professionalità e, per quanto possibile, secondo criteri di rotazione. Inoltre ai fini della equa ripartizione dei carichi di lavoro, i responsabili devono tenere conto anche di quanto emerge dalle indagini sul benessere organizzativo di cui all'art. 14 co. 5 </w:t>
      </w:r>
      <w:proofErr w:type="gramStart"/>
      <w:r w:rsidRPr="00783BAB">
        <w:rPr>
          <w:rFonts w:asciiTheme="minorHAnsi" w:hAnsiTheme="minorHAnsi"/>
        </w:rPr>
        <w:t>D.Lgs</w:t>
      </w:r>
      <w:proofErr w:type="gramEnd"/>
      <w:r w:rsidRPr="00783BAB">
        <w:rPr>
          <w:rFonts w:asciiTheme="minorHAnsi" w:hAnsiTheme="minorHAnsi"/>
        </w:rPr>
        <w:t xml:space="preserve"> n. 150/13.</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Il funzionario responsabile svolge la valutazione del personale assegnato alla struttura cui è preposto con imparzialità e rispettando le indicazioni ed i tempi prescritti.</w:t>
      </w:r>
    </w:p>
    <w:p w:rsidR="006512D9" w:rsidRPr="00783BAB" w:rsidRDefault="006512D9" w:rsidP="00334340">
      <w:pPr>
        <w:numPr>
          <w:ilvl w:val="0"/>
          <w:numId w:val="18"/>
        </w:numPr>
        <w:suppressAutoHyphens w:val="0"/>
        <w:spacing w:after="4" w:line="222" w:lineRule="auto"/>
        <w:ind w:right="62" w:firstLine="4"/>
        <w:jc w:val="both"/>
        <w:rPr>
          <w:rFonts w:asciiTheme="minorHAnsi" w:hAnsiTheme="minorHAnsi"/>
        </w:rPr>
      </w:pPr>
      <w:r w:rsidRPr="00783BAB">
        <w:rPr>
          <w:rFonts w:asciiTheme="minorHAnsi" w:hAnsiTheme="minorHAnsi"/>
        </w:rPr>
        <w:t>Il funzionario responsabile intraprende con tempestività le iniziative necessarie ove venga a conoscenza di un illecito,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6512D9" w:rsidRPr="00783BAB" w:rsidRDefault="006512D9" w:rsidP="00334340">
      <w:pPr>
        <w:numPr>
          <w:ilvl w:val="0"/>
          <w:numId w:val="18"/>
        </w:numPr>
        <w:suppressAutoHyphens w:val="0"/>
        <w:spacing w:after="231" w:line="222" w:lineRule="auto"/>
        <w:ind w:right="62" w:firstLine="4"/>
        <w:jc w:val="both"/>
        <w:rPr>
          <w:rFonts w:asciiTheme="minorHAnsi" w:hAnsiTheme="minorHAnsi"/>
        </w:rPr>
      </w:pPr>
      <w:r w:rsidRPr="00783BAB">
        <w:rPr>
          <w:rFonts w:asciiTheme="minorHAnsi" w:hAnsiTheme="minorHAnsi"/>
        </w:rPr>
        <w:t>Il funzionario responsabile, nei limiti delle sue possibilità, evita che notizie no</w:t>
      </w:r>
      <w:r w:rsidR="001F6905" w:rsidRPr="00783BAB">
        <w:rPr>
          <w:rFonts w:asciiTheme="minorHAnsi" w:hAnsiTheme="minorHAnsi"/>
        </w:rPr>
        <w:t>n rispondenti al vero</w:t>
      </w:r>
      <w:r w:rsidRPr="00783BAB">
        <w:rPr>
          <w:rFonts w:asciiTheme="minorHAnsi" w:hAnsiTheme="minorHAnsi"/>
        </w:rPr>
        <w:t xml:space="preserve"> quanto all'organizzazione, all'attività e ai dipendenti pubblici possano diffon</w:t>
      </w:r>
      <w:r w:rsidR="001F6905" w:rsidRPr="00783BAB">
        <w:rPr>
          <w:rFonts w:asciiTheme="minorHAnsi" w:hAnsiTheme="minorHAnsi"/>
        </w:rPr>
        <w:t>dersi. Favorisce la</w:t>
      </w:r>
      <w:r w:rsidRPr="00783BAB">
        <w:rPr>
          <w:rFonts w:asciiTheme="minorHAnsi" w:hAnsiTheme="minorHAnsi"/>
        </w:rPr>
        <w:t xml:space="preserve"> diffusione della conoscenza di buone prassi e buoni esempi al fine di rafforzare </w:t>
      </w:r>
      <w:r w:rsidR="001F6905" w:rsidRPr="00783BAB">
        <w:rPr>
          <w:rFonts w:asciiTheme="minorHAnsi" w:hAnsiTheme="minorHAnsi"/>
        </w:rPr>
        <w:t>il senso di fiducia</w:t>
      </w:r>
      <w:r w:rsidRPr="00783BAB">
        <w:rPr>
          <w:rFonts w:asciiTheme="minorHAnsi" w:hAnsiTheme="minorHAnsi"/>
        </w:rPr>
        <w:t xml:space="preserve"> nei confronti dell'amministrazione.</w:t>
      </w:r>
    </w:p>
    <w:p w:rsidR="006512D9" w:rsidRPr="00783BAB" w:rsidRDefault="006512D9" w:rsidP="006512D9">
      <w:pPr>
        <w:pStyle w:val="Titolo2"/>
        <w:ind w:left="58" w:right="158"/>
        <w:rPr>
          <w:rFonts w:asciiTheme="minorHAnsi" w:hAnsiTheme="minorHAnsi"/>
          <w:sz w:val="22"/>
          <w:szCs w:val="22"/>
        </w:rPr>
      </w:pPr>
      <w:r w:rsidRPr="00783BAB">
        <w:rPr>
          <w:rFonts w:asciiTheme="minorHAnsi" w:hAnsiTheme="minorHAnsi"/>
          <w:sz w:val="22"/>
          <w:szCs w:val="22"/>
        </w:rPr>
        <w:t>Articolo 14 — Contratti ed atti negoziali</w:t>
      </w:r>
    </w:p>
    <w:p w:rsidR="006512D9" w:rsidRPr="00783BAB" w:rsidRDefault="006512D9" w:rsidP="00334340">
      <w:pPr>
        <w:numPr>
          <w:ilvl w:val="0"/>
          <w:numId w:val="19"/>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w:t>
      </w:r>
      <w:r w:rsidRPr="00783BAB">
        <w:rPr>
          <w:rFonts w:asciiTheme="minorHAnsi" w:hAnsiTheme="minorHAnsi"/>
        </w:rPr>
        <w:lastRenderedPageBreak/>
        <w:t>facilitato la conclusione o l'esecuzione del contratto. Il presente comma non si applica ai casi in cui l'amministrazione abbia deciso di ricorrere all'attività di intermediazione professionale.</w:t>
      </w:r>
    </w:p>
    <w:p w:rsidR="006512D9" w:rsidRPr="00783BAB" w:rsidRDefault="006512D9" w:rsidP="00334340">
      <w:pPr>
        <w:numPr>
          <w:ilvl w:val="0"/>
          <w:numId w:val="19"/>
        </w:numPr>
        <w:suppressAutoHyphens w:val="0"/>
        <w:spacing w:after="4" w:line="222" w:lineRule="auto"/>
        <w:ind w:right="62" w:firstLine="4"/>
        <w:jc w:val="both"/>
        <w:rPr>
          <w:rFonts w:asciiTheme="minorHAnsi" w:hAnsiTheme="minorHAnsi"/>
        </w:rPr>
      </w:pPr>
      <w:r w:rsidRPr="00783BAB">
        <w:rPr>
          <w:rFonts w:asciiTheme="minorHAnsi" w:hAnsiTheme="minorHAnsi"/>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6512D9" w:rsidRPr="00783BAB" w:rsidRDefault="006512D9" w:rsidP="00334340">
      <w:pPr>
        <w:numPr>
          <w:ilvl w:val="0"/>
          <w:numId w:val="19"/>
        </w:numPr>
        <w:suppressAutoHyphens w:val="0"/>
        <w:spacing w:after="4" w:line="222" w:lineRule="auto"/>
        <w:ind w:right="62" w:firstLine="4"/>
        <w:jc w:val="both"/>
        <w:rPr>
          <w:rFonts w:asciiTheme="minorHAnsi" w:hAnsiTheme="minorHAnsi"/>
        </w:rPr>
      </w:pPr>
      <w:r w:rsidRPr="00783BAB">
        <w:rPr>
          <w:rFonts w:asciiTheme="minorHAnsi" w:hAnsiTheme="minorHAnsi"/>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suo diretto superiore.</w:t>
      </w:r>
    </w:p>
    <w:p w:rsidR="006512D9" w:rsidRPr="00783BAB" w:rsidRDefault="006512D9" w:rsidP="00334340">
      <w:pPr>
        <w:numPr>
          <w:ilvl w:val="0"/>
          <w:numId w:val="19"/>
        </w:numPr>
        <w:suppressAutoHyphens w:val="0"/>
        <w:spacing w:after="241" w:line="222" w:lineRule="auto"/>
        <w:ind w:right="62" w:firstLine="4"/>
        <w:jc w:val="both"/>
        <w:rPr>
          <w:rFonts w:asciiTheme="minorHAnsi" w:hAnsiTheme="minorHAnsi"/>
        </w:rPr>
      </w:pPr>
      <w:r w:rsidRPr="00783BAB">
        <w:rPr>
          <w:rFonts w:asciiTheme="minorHAnsi" w:hAnsiTheme="minorHAnsi"/>
        </w:rPr>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6512D9" w:rsidRPr="00783BAB" w:rsidRDefault="006512D9" w:rsidP="006512D9">
      <w:pPr>
        <w:pStyle w:val="Titolo2"/>
        <w:ind w:left="58" w:right="106"/>
        <w:rPr>
          <w:rFonts w:asciiTheme="minorHAnsi" w:hAnsiTheme="minorHAnsi"/>
          <w:sz w:val="22"/>
          <w:szCs w:val="22"/>
        </w:rPr>
      </w:pPr>
      <w:r w:rsidRPr="00783BAB">
        <w:rPr>
          <w:rFonts w:asciiTheme="minorHAnsi" w:hAnsiTheme="minorHAnsi"/>
          <w:sz w:val="22"/>
          <w:szCs w:val="22"/>
        </w:rPr>
        <w:t>Articolo 15 — Vigilanza, monitoraggio e attività formative</w:t>
      </w:r>
    </w:p>
    <w:p w:rsidR="006512D9" w:rsidRPr="00783BAB" w:rsidRDefault="006512D9" w:rsidP="00334340">
      <w:pPr>
        <w:numPr>
          <w:ilvl w:val="0"/>
          <w:numId w:val="20"/>
        </w:numPr>
        <w:suppressAutoHyphens w:val="0"/>
        <w:spacing w:after="4" w:line="222" w:lineRule="auto"/>
        <w:ind w:right="62" w:firstLine="4"/>
        <w:jc w:val="both"/>
        <w:rPr>
          <w:rFonts w:asciiTheme="minorHAnsi" w:hAnsiTheme="minorHAnsi"/>
        </w:rPr>
      </w:pPr>
      <w:r w:rsidRPr="00783BAB">
        <w:rPr>
          <w:rFonts w:asciiTheme="minorHAnsi" w:hAnsiTheme="minorHAnsi"/>
        </w:rPr>
        <w:t>Ai sensi dell'articolo 54, comma 6, del decreto legislativo 30 marzo 2001, n. 165, vigilano sull'applicazione del presente codice di comportamento i funzionari responsabili di settore e le strutture di controllo interno.</w:t>
      </w:r>
    </w:p>
    <w:p w:rsidR="006512D9" w:rsidRPr="00783BAB" w:rsidRDefault="006512D9" w:rsidP="00334340">
      <w:pPr>
        <w:numPr>
          <w:ilvl w:val="0"/>
          <w:numId w:val="20"/>
        </w:numPr>
        <w:suppressAutoHyphens w:val="0"/>
        <w:spacing w:after="4" w:line="222" w:lineRule="auto"/>
        <w:ind w:right="62" w:firstLine="4"/>
        <w:jc w:val="both"/>
        <w:rPr>
          <w:rFonts w:asciiTheme="minorHAnsi" w:hAnsiTheme="minorHAnsi"/>
        </w:rPr>
      </w:pPr>
      <w:r w:rsidRPr="00783BAB">
        <w:rPr>
          <w:rFonts w:asciiTheme="minorHAnsi" w:hAnsiTheme="minorHAnsi"/>
        </w:rPr>
        <w:t>Ai fini dell'attività di vigilanza e monitoraggio prevista dal presente articolo, i soggetti di cui al comma 1 si avvalgono dell'ufficio procedimenti disciplinari istituito ai sensi dell'articolo 55-bis, comma 4, del decreto legislativo n. 165 del 2001.</w:t>
      </w:r>
    </w:p>
    <w:p w:rsidR="006512D9" w:rsidRPr="00783BAB" w:rsidRDefault="006512D9" w:rsidP="00334340">
      <w:pPr>
        <w:numPr>
          <w:ilvl w:val="0"/>
          <w:numId w:val="20"/>
        </w:numPr>
        <w:suppressAutoHyphens w:val="0"/>
        <w:spacing w:after="4" w:line="222" w:lineRule="auto"/>
        <w:ind w:right="62" w:firstLine="4"/>
        <w:jc w:val="both"/>
        <w:rPr>
          <w:rFonts w:asciiTheme="minorHAnsi" w:hAnsiTheme="minorHAnsi"/>
        </w:rPr>
      </w:pPr>
      <w:r w:rsidRPr="00783BAB">
        <w:rPr>
          <w:rFonts w:asciiTheme="minorHAnsi" w:hAnsiTheme="minorHAnsi"/>
        </w:rPr>
        <w:t xml:space="preserve">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w:t>
      </w:r>
      <w:proofErr w:type="gramStart"/>
      <w:r w:rsidRPr="00783BAB">
        <w:rPr>
          <w:rFonts w:asciiTheme="minorHAnsi" w:hAnsiTheme="minorHAnsi"/>
        </w:rPr>
        <w:t>2001 ,</w:t>
      </w:r>
      <w:proofErr w:type="gramEnd"/>
      <w:r w:rsidRPr="00783BAB">
        <w:rPr>
          <w:rFonts w:asciiTheme="minorHAnsi" w:hAnsiTheme="minorHAnsi"/>
        </w:rPr>
        <w:t xml:space="preserve"> cura l'aggiornamento del codice di comportamento dell'amministrazione, l'esame delle segnalazioni di violazione del codice di comportamento, la raccolta delle condotte illecite accertate e sanzionate, assicurando le garanzie di cui all'articolo 54-bis del decreto legislativo n. 165 del 2001. Il responsabile della prevenzione della corruzione cura la diffusione della conoscenza del codice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rsidR="006512D9" w:rsidRPr="00783BAB" w:rsidRDefault="006512D9" w:rsidP="00334340">
      <w:pPr>
        <w:numPr>
          <w:ilvl w:val="0"/>
          <w:numId w:val="20"/>
        </w:numPr>
        <w:suppressAutoHyphens w:val="0"/>
        <w:spacing w:after="224" w:line="222" w:lineRule="auto"/>
        <w:ind w:right="62" w:firstLine="4"/>
        <w:jc w:val="both"/>
        <w:rPr>
          <w:rFonts w:asciiTheme="minorHAnsi" w:hAnsiTheme="minorHAnsi"/>
        </w:rPr>
      </w:pPr>
      <w:r w:rsidRPr="00783BAB">
        <w:rPr>
          <w:rFonts w:asciiTheme="minorHAnsi" w:hAnsiTheme="minorHAnsi"/>
        </w:rPr>
        <w:t>Ai fini dell'attivazione del procedimento disciplinare per violazione del codic</w:t>
      </w:r>
      <w:r w:rsidR="00E34CC8" w:rsidRPr="00783BAB">
        <w:rPr>
          <w:rFonts w:asciiTheme="minorHAnsi" w:hAnsiTheme="minorHAnsi"/>
        </w:rPr>
        <w:t>e di comportamento</w:t>
      </w:r>
      <w:r w:rsidRPr="00783BAB">
        <w:rPr>
          <w:rFonts w:asciiTheme="minorHAnsi" w:hAnsiTheme="minorHAnsi"/>
        </w:rPr>
        <w:t xml:space="preserve"> l'ufficio procedimenti disciplinari può chiedere all'Autorità nazionale anticorruzio</w:t>
      </w:r>
      <w:r w:rsidR="00E34CC8" w:rsidRPr="00783BAB">
        <w:rPr>
          <w:rFonts w:asciiTheme="minorHAnsi" w:hAnsiTheme="minorHAnsi"/>
        </w:rPr>
        <w:t>ne parere facoltativo</w:t>
      </w:r>
      <w:r w:rsidRPr="00783BAB">
        <w:rPr>
          <w:rFonts w:asciiTheme="minorHAnsi" w:hAnsiTheme="minorHAnsi"/>
        </w:rPr>
        <w:t xml:space="preserve"> secondo quanto stabilito dall'articolo 1, comma 2, lettera d), della legge n. 190 d 5. Al personale dipendente sono rivolte attività formative in materia di trasparenz</w:t>
      </w:r>
      <w:r w:rsidR="00E34CC8" w:rsidRPr="00783BAB">
        <w:rPr>
          <w:rFonts w:asciiTheme="minorHAnsi" w:hAnsiTheme="minorHAnsi"/>
        </w:rPr>
        <w:t xml:space="preserve">a e integrità </w:t>
      </w:r>
      <w:proofErr w:type="gramStart"/>
      <w:r w:rsidR="00E34CC8" w:rsidRPr="00783BAB">
        <w:rPr>
          <w:rFonts w:asciiTheme="minorHAnsi" w:hAnsiTheme="minorHAnsi"/>
        </w:rPr>
        <w:t xml:space="preserve">che </w:t>
      </w:r>
      <w:r w:rsidRPr="00783BAB">
        <w:rPr>
          <w:rFonts w:asciiTheme="minorHAnsi" w:hAnsiTheme="minorHAnsi"/>
        </w:rPr>
        <w:t xml:space="preserve"> consentano</w:t>
      </w:r>
      <w:proofErr w:type="gramEnd"/>
      <w:r w:rsidRPr="00783BAB">
        <w:rPr>
          <w:rFonts w:asciiTheme="minorHAnsi" w:hAnsiTheme="minorHAnsi"/>
        </w:rPr>
        <w:t xml:space="preserve"> ai dipendenti di conseguire una piena conoscenza dei contenuti de codice di comportamento, nonché un aggiornamento annuale e sistematico sulle misure o sulle disposiz</w:t>
      </w:r>
      <w:r w:rsidR="009707AF" w:rsidRPr="00783BAB">
        <w:rPr>
          <w:rFonts w:asciiTheme="minorHAnsi" w:hAnsiTheme="minorHAnsi"/>
        </w:rPr>
        <w:t>i</w:t>
      </w:r>
      <w:r w:rsidRPr="00783BAB">
        <w:rPr>
          <w:rFonts w:asciiTheme="minorHAnsi" w:hAnsiTheme="minorHAnsi"/>
        </w:rPr>
        <w:t>o</w:t>
      </w:r>
      <w:r w:rsidR="00E34CC8" w:rsidRPr="00783BAB">
        <w:rPr>
          <w:rFonts w:asciiTheme="minorHAnsi" w:hAnsiTheme="minorHAnsi"/>
        </w:rPr>
        <w:t>ni</w:t>
      </w:r>
      <w:r w:rsidRPr="00783BAB">
        <w:rPr>
          <w:rFonts w:asciiTheme="minorHAnsi" w:hAnsiTheme="minorHAnsi"/>
        </w:rPr>
        <w:t xml:space="preserve"> applicabili in tali ambiti.</w:t>
      </w:r>
    </w:p>
    <w:p w:rsidR="006512D9" w:rsidRPr="00783BAB" w:rsidRDefault="006512D9" w:rsidP="006512D9">
      <w:pPr>
        <w:pStyle w:val="Titolo2"/>
        <w:ind w:left="58" w:right="134"/>
        <w:rPr>
          <w:rFonts w:asciiTheme="minorHAnsi" w:hAnsiTheme="minorHAnsi"/>
          <w:sz w:val="22"/>
          <w:szCs w:val="22"/>
        </w:rPr>
      </w:pPr>
      <w:r w:rsidRPr="00783BAB">
        <w:rPr>
          <w:rFonts w:asciiTheme="minorHAnsi" w:hAnsiTheme="minorHAnsi"/>
          <w:sz w:val="22"/>
          <w:szCs w:val="22"/>
        </w:rPr>
        <w:t>Articolo 16 — Responsabilità conseguente alla violazione dei doveri del codice</w:t>
      </w:r>
    </w:p>
    <w:p w:rsidR="006512D9" w:rsidRPr="00783BAB" w:rsidRDefault="006512D9" w:rsidP="00334340">
      <w:pPr>
        <w:numPr>
          <w:ilvl w:val="0"/>
          <w:numId w:val="21"/>
        </w:numPr>
        <w:suppressAutoHyphens w:val="0"/>
        <w:spacing w:after="4" w:line="222" w:lineRule="auto"/>
        <w:ind w:right="62" w:firstLine="4"/>
        <w:jc w:val="both"/>
        <w:rPr>
          <w:rFonts w:asciiTheme="minorHAnsi" w:hAnsiTheme="minorHAnsi"/>
        </w:rPr>
      </w:pPr>
      <w:r w:rsidRPr="00783BAB">
        <w:rPr>
          <w:rFonts w:asciiTheme="minorHAnsi" w:hAnsiTheme="minorHAnsi"/>
        </w:rPr>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inoltre le violazioni rilevano anche ai fini della misurazione e valutazione della performance rimessa all'O.l.V.</w:t>
      </w:r>
    </w:p>
    <w:p w:rsidR="006512D9" w:rsidRPr="00783BAB" w:rsidRDefault="006512D9" w:rsidP="00334340">
      <w:pPr>
        <w:numPr>
          <w:ilvl w:val="0"/>
          <w:numId w:val="21"/>
        </w:numPr>
        <w:suppressAutoHyphens w:val="0"/>
        <w:spacing w:after="4" w:line="222" w:lineRule="auto"/>
        <w:ind w:right="62" w:firstLine="4"/>
        <w:jc w:val="both"/>
        <w:rPr>
          <w:rFonts w:asciiTheme="minorHAnsi" w:hAnsiTheme="minorHAnsi"/>
        </w:rPr>
      </w:pPr>
      <w:r w:rsidRPr="00783BAB">
        <w:rPr>
          <w:rFonts w:asciiTheme="minorHAnsi" w:hAnsiTheme="minorHAnsi"/>
        </w:rPr>
        <w:lastRenderedPageBreak/>
        <w:t>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Si applicano, inoltre, gli ulteriori criteri di individuazione delle sanzioni applicabili in relazione alle tipologie di violazione del presente codice stabiliti dai contratti collettivi.</w:t>
      </w:r>
    </w:p>
    <w:p w:rsidR="006512D9" w:rsidRPr="00783BAB" w:rsidRDefault="006512D9" w:rsidP="00334340">
      <w:pPr>
        <w:numPr>
          <w:ilvl w:val="0"/>
          <w:numId w:val="21"/>
        </w:numPr>
        <w:suppressAutoHyphens w:val="0"/>
        <w:spacing w:after="4" w:line="222" w:lineRule="auto"/>
        <w:ind w:right="62" w:firstLine="4"/>
        <w:jc w:val="both"/>
        <w:rPr>
          <w:rFonts w:asciiTheme="minorHAnsi" w:hAnsiTheme="minorHAnsi"/>
        </w:rPr>
      </w:pPr>
      <w:r w:rsidRPr="00783BAB">
        <w:rPr>
          <w:rFonts w:asciiTheme="minorHAnsi" w:hAnsiTheme="minorHAnsi"/>
        </w:rPr>
        <w:t>Resta ferma la comminazione del licenziamento senza preavviso per i casi già previsti dalla legge, dai regolamenti e dai contratti collettivi.</w:t>
      </w:r>
    </w:p>
    <w:p w:rsidR="006512D9" w:rsidRPr="00783BAB" w:rsidRDefault="006512D9" w:rsidP="00334340">
      <w:pPr>
        <w:numPr>
          <w:ilvl w:val="0"/>
          <w:numId w:val="21"/>
        </w:numPr>
        <w:suppressAutoHyphens w:val="0"/>
        <w:spacing w:after="196" w:line="222" w:lineRule="auto"/>
        <w:ind w:right="62" w:firstLine="4"/>
        <w:jc w:val="both"/>
        <w:rPr>
          <w:rFonts w:asciiTheme="minorHAnsi" w:hAnsiTheme="minorHAnsi"/>
        </w:rPr>
      </w:pPr>
      <w:r w:rsidRPr="00783BAB">
        <w:rPr>
          <w:rFonts w:asciiTheme="minorHAnsi" w:hAnsiTheme="minorHAnsi"/>
        </w:rPr>
        <w:t>Restano fermi gli ulteriori obblighi e le conseguenti ipotesi di responsabilità disciplinare dei dipendenti previsti da norme di legge, di regolamento o dai contratti collettivi.</w:t>
      </w:r>
    </w:p>
    <w:p w:rsidR="006512D9" w:rsidRPr="00783BAB" w:rsidRDefault="006512D9" w:rsidP="006512D9">
      <w:pPr>
        <w:pStyle w:val="Titolo2"/>
        <w:ind w:left="58" w:right="86"/>
        <w:rPr>
          <w:rFonts w:asciiTheme="minorHAnsi" w:hAnsiTheme="minorHAnsi"/>
          <w:sz w:val="22"/>
          <w:szCs w:val="22"/>
        </w:rPr>
      </w:pPr>
      <w:r w:rsidRPr="00783BAB">
        <w:rPr>
          <w:rFonts w:asciiTheme="minorHAnsi" w:hAnsiTheme="minorHAnsi"/>
          <w:sz w:val="22"/>
          <w:szCs w:val="22"/>
        </w:rPr>
        <w:t>Articolo 17 — Disposizioni finali</w:t>
      </w:r>
    </w:p>
    <w:p w:rsidR="006512D9" w:rsidRPr="00783BAB" w:rsidRDefault="006512D9" w:rsidP="00E34CC8">
      <w:pPr>
        <w:ind w:left="23" w:right="62"/>
        <w:jc w:val="both"/>
        <w:rPr>
          <w:rFonts w:asciiTheme="minorHAnsi" w:hAnsiTheme="minorHAnsi"/>
        </w:rPr>
      </w:pPr>
      <w:r w:rsidRPr="00783BAB">
        <w:rPr>
          <w:rFonts w:asciiTheme="minorHAnsi" w:hAnsiTheme="minorHAnsi"/>
        </w:rPr>
        <w:t>1. L'amministrazione dà la più ampia diffusione al presente codice di comportamento, pubblicandolo sul sito internet istituzionale e nella rete intranet, nonché trasmettendolo tramite e-mail o in altre forme ai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presente codice di comportamento.</w:t>
      </w:r>
    </w:p>
    <w:p w:rsidR="006512D9" w:rsidRPr="00783BAB" w:rsidRDefault="006512D9" w:rsidP="006512D9">
      <w:pPr>
        <w:rPr>
          <w:rFonts w:asciiTheme="minorHAnsi" w:hAnsiTheme="minorHAnsi"/>
        </w:rPr>
        <w:sectPr w:rsidR="006512D9" w:rsidRPr="00783BAB" w:rsidSect="00FF371E">
          <w:footerReference w:type="even" r:id="rId18"/>
          <w:footerReference w:type="default" r:id="rId19"/>
          <w:footerReference w:type="first" r:id="rId20"/>
          <w:pgSz w:w="11920" w:h="16840"/>
          <w:pgMar w:top="1272" w:right="1205" w:bottom="1420" w:left="1013" w:header="720" w:footer="1066" w:gutter="0"/>
          <w:pgNumType w:start="19"/>
          <w:cols w:space="720"/>
        </w:sectPr>
      </w:pPr>
    </w:p>
    <w:p w:rsidR="006512D9" w:rsidRPr="00783BAB" w:rsidRDefault="006512D9" w:rsidP="00041AD0">
      <w:pPr>
        <w:spacing w:after="0" w:line="259" w:lineRule="auto"/>
        <w:ind w:right="182"/>
        <w:jc w:val="both"/>
        <w:rPr>
          <w:rFonts w:asciiTheme="minorHAnsi" w:hAnsiTheme="minorHAnsi"/>
          <w:b/>
        </w:rPr>
      </w:pPr>
      <w:r w:rsidRPr="00783BAB">
        <w:rPr>
          <w:rFonts w:asciiTheme="minorHAnsi" w:eastAsia="Times New Roman" w:hAnsiTheme="minorHAnsi" w:cs="Times New Roman"/>
          <w:b/>
        </w:rPr>
        <w:lastRenderedPageBreak/>
        <w:t>RELAZIONE ILLUSTRATIVA</w:t>
      </w:r>
      <w:r w:rsidR="000A4BEC">
        <w:rPr>
          <w:rFonts w:asciiTheme="minorHAnsi" w:eastAsia="Times New Roman" w:hAnsiTheme="minorHAnsi" w:cs="Times New Roman"/>
          <w:b/>
        </w:rPr>
        <w:t xml:space="preserve"> </w:t>
      </w:r>
      <w:r w:rsidRPr="00783BAB">
        <w:rPr>
          <w:rFonts w:asciiTheme="minorHAnsi" w:eastAsia="Times New Roman" w:hAnsiTheme="minorHAnsi" w:cs="Times New Roman"/>
          <w:b/>
        </w:rPr>
        <w:t>DEL CODICE Dl COMPORTAND</w:t>
      </w:r>
      <w:r w:rsidR="009707AF" w:rsidRPr="00783BAB">
        <w:rPr>
          <w:rFonts w:asciiTheme="minorHAnsi" w:eastAsia="Times New Roman" w:hAnsiTheme="minorHAnsi" w:cs="Times New Roman"/>
          <w:b/>
        </w:rPr>
        <w:t>A</w:t>
      </w:r>
      <w:r w:rsidRPr="00783BAB">
        <w:rPr>
          <w:rFonts w:asciiTheme="minorHAnsi" w:eastAsia="Times New Roman" w:hAnsiTheme="minorHAnsi" w:cs="Times New Roman"/>
          <w:b/>
        </w:rPr>
        <w:t>TO DEI D</w:t>
      </w:r>
      <w:r w:rsidR="00041AD0" w:rsidRPr="00783BAB">
        <w:rPr>
          <w:rFonts w:asciiTheme="minorHAnsi" w:eastAsia="Times New Roman" w:hAnsiTheme="minorHAnsi" w:cs="Times New Roman"/>
          <w:b/>
        </w:rPr>
        <w:t>I</w:t>
      </w:r>
      <w:r w:rsidRPr="00783BAB">
        <w:rPr>
          <w:rFonts w:asciiTheme="minorHAnsi" w:eastAsia="Times New Roman" w:hAnsiTheme="minorHAnsi" w:cs="Times New Roman"/>
          <w:b/>
        </w:rPr>
        <w:t xml:space="preserve">PENDENTI DEL COMUNE </w:t>
      </w:r>
      <w:r w:rsidR="00041AD0" w:rsidRPr="00783BAB">
        <w:rPr>
          <w:rFonts w:asciiTheme="minorHAnsi" w:eastAsia="Times New Roman" w:hAnsiTheme="minorHAnsi" w:cs="Times New Roman"/>
          <w:b/>
        </w:rPr>
        <w:t xml:space="preserve">DI </w:t>
      </w:r>
      <w:r w:rsidRPr="00783BAB">
        <w:rPr>
          <w:rFonts w:asciiTheme="minorHAnsi" w:eastAsia="Times New Roman" w:hAnsiTheme="minorHAnsi" w:cs="Times New Roman"/>
          <w:b/>
        </w:rPr>
        <w:t>VILLARICCA (NA)</w:t>
      </w:r>
    </w:p>
    <w:p w:rsidR="006512D9" w:rsidRPr="00783BAB" w:rsidRDefault="006512D9" w:rsidP="006512D9">
      <w:pPr>
        <w:spacing w:line="256" w:lineRule="auto"/>
        <w:ind w:left="19"/>
        <w:rPr>
          <w:rFonts w:asciiTheme="minorHAnsi" w:hAnsiTheme="minorHAnsi"/>
        </w:rPr>
      </w:pPr>
      <w:r w:rsidRPr="00783BAB">
        <w:rPr>
          <w:rFonts w:asciiTheme="minorHAnsi" w:eastAsia="Times New Roman" w:hAnsiTheme="minorHAnsi" w:cs="Times New Roman"/>
        </w:rPr>
        <w:t>l. In generale.</w:t>
      </w:r>
    </w:p>
    <w:p w:rsidR="006512D9" w:rsidRPr="00783BAB" w:rsidRDefault="006512D9" w:rsidP="00041AD0">
      <w:pPr>
        <w:spacing w:line="248" w:lineRule="auto"/>
        <w:ind w:left="19" w:right="153" w:hanging="5"/>
        <w:jc w:val="both"/>
        <w:rPr>
          <w:rFonts w:asciiTheme="minorHAnsi" w:hAnsiTheme="minorHAnsi"/>
          <w:i/>
        </w:rPr>
      </w:pPr>
      <w:r w:rsidRPr="00783BAB">
        <w:rPr>
          <w:rFonts w:asciiTheme="minorHAnsi" w:hAnsiTheme="minorHAnsi"/>
        </w:rPr>
        <w:t xml:space="preserve">Il Codice di comportamento dei dipendenti del Comune di Villaricca (NA), d'ora in avanti </w:t>
      </w:r>
      <w:r w:rsidR="00041AD0" w:rsidRPr="00783BAB">
        <w:rPr>
          <w:rFonts w:asciiTheme="minorHAnsi" w:hAnsiTheme="minorHAnsi"/>
        </w:rPr>
        <w:t>“</w:t>
      </w:r>
      <w:r w:rsidRPr="00783BAB">
        <w:rPr>
          <w:rFonts w:asciiTheme="minorHAnsi" w:eastAsia="Times New Roman" w:hAnsiTheme="minorHAnsi" w:cs="Times New Roman"/>
        </w:rPr>
        <w:t xml:space="preserve">Codice", è adottato ai sensi dell'art. l, co. 2, del Codice di comportamento dei dipendenti </w:t>
      </w:r>
      <w:proofErr w:type="gramStart"/>
      <w:r w:rsidRPr="00783BAB">
        <w:rPr>
          <w:rFonts w:asciiTheme="minorHAnsi" w:eastAsia="Times New Roman" w:hAnsiTheme="minorHAnsi" w:cs="Times New Roman"/>
        </w:rPr>
        <w:t>pub</w:t>
      </w:r>
      <w:r w:rsidR="00041AD0" w:rsidRPr="00783BAB">
        <w:rPr>
          <w:rFonts w:asciiTheme="minorHAnsi" w:eastAsia="Times New Roman" w:hAnsiTheme="minorHAnsi" w:cs="Times New Roman"/>
        </w:rPr>
        <w:t>bl</w:t>
      </w:r>
      <w:r w:rsidRPr="00783BAB">
        <w:rPr>
          <w:rFonts w:asciiTheme="minorHAnsi" w:eastAsia="Times New Roman" w:hAnsiTheme="minorHAnsi" w:cs="Times New Roman"/>
        </w:rPr>
        <w:t xml:space="preserve">ici, </w:t>
      </w:r>
      <w:r w:rsidR="00041AD0" w:rsidRPr="00783BAB">
        <w:rPr>
          <w:rFonts w:asciiTheme="minorHAnsi" w:eastAsia="Times New Roman" w:hAnsiTheme="minorHAnsi" w:cs="Times New Roman"/>
        </w:rPr>
        <w:t xml:space="preserve"> approvato</w:t>
      </w:r>
      <w:r w:rsidRPr="00783BAB">
        <w:rPr>
          <w:rFonts w:asciiTheme="minorHAnsi" w:eastAsia="Times New Roman" w:hAnsiTheme="minorHAnsi" w:cs="Times New Roman"/>
        </w:rPr>
        <w:t>con</w:t>
      </w:r>
      <w:proofErr w:type="gramEnd"/>
      <w:r w:rsidRPr="00783BAB">
        <w:rPr>
          <w:rFonts w:asciiTheme="minorHAnsi" w:eastAsia="Times New Roman" w:hAnsiTheme="minorHAnsi" w:cs="Times New Roman"/>
        </w:rPr>
        <w:t xml:space="preserve"> decreto del Presidente della Repubblica 16 aprile 2013, n. 62, rubricato </w:t>
      </w:r>
      <w:r w:rsidRPr="00783BAB">
        <w:rPr>
          <w:rFonts w:asciiTheme="minorHAnsi" w:eastAsia="Times New Roman" w:hAnsiTheme="minorHAnsi" w:cs="Times New Roman"/>
          <w:i/>
        </w:rPr>
        <w:t>"Regolamento recan</w:t>
      </w:r>
      <w:r w:rsidR="00041AD0" w:rsidRPr="00783BAB">
        <w:rPr>
          <w:rFonts w:asciiTheme="minorHAnsi" w:eastAsia="Times New Roman" w:hAnsiTheme="minorHAnsi" w:cs="Times New Roman"/>
          <w:i/>
        </w:rPr>
        <w:t>te codice di</w:t>
      </w:r>
      <w:r w:rsidRPr="00783BAB">
        <w:rPr>
          <w:rFonts w:asciiTheme="minorHAnsi" w:eastAsia="Times New Roman" w:hAnsiTheme="minorHAnsi" w:cs="Times New Roman"/>
          <w:i/>
        </w:rPr>
        <w:t xml:space="preserve"> comportamento dei dipendenti pubblici a norma dell 'articolo 54 del decreto legislativo 30 marzo 2001, n. 165</w:t>
      </w:r>
      <w:r w:rsidR="00041AD0" w:rsidRPr="00783BAB">
        <w:rPr>
          <w:rFonts w:asciiTheme="minorHAnsi" w:eastAsia="Times New Roman" w:hAnsiTheme="minorHAnsi" w:cs="Times New Roman"/>
          <w:i/>
        </w:rPr>
        <w:t>”</w:t>
      </w:r>
      <w:r w:rsidRPr="00783BAB">
        <w:rPr>
          <w:rFonts w:asciiTheme="minorHAnsi" w:eastAsia="Times New Roman" w:hAnsiTheme="minorHAnsi" w:cs="Times New Roman"/>
          <w:i/>
        </w:rPr>
        <w:t>.</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Il Codice si suddivide in 17 articoli che seguono, di massima, la sistematica del Codice di comportamento dei dipendenti pubblici di cui al D.P.R. 62/2013: Articolo I — Disposizioni di carattere generale Articolo 2 - Ambito di applicazione</w:t>
      </w:r>
    </w:p>
    <w:p w:rsidR="006512D9" w:rsidRPr="00783BAB" w:rsidRDefault="006512D9" w:rsidP="00041AD0">
      <w:pPr>
        <w:spacing w:after="37"/>
        <w:ind w:left="23" w:right="62"/>
        <w:jc w:val="both"/>
        <w:rPr>
          <w:rFonts w:asciiTheme="minorHAnsi" w:hAnsiTheme="minorHAnsi"/>
        </w:rPr>
      </w:pPr>
      <w:r w:rsidRPr="00783BAB">
        <w:rPr>
          <w:rFonts w:asciiTheme="minorHAnsi" w:hAnsiTheme="minorHAnsi"/>
        </w:rPr>
        <w:t>Articolo 3 — Principi generali.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4 — Regali, compensi e altre utilità</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5 — Partecipazione ad associazioni e organi77azioni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6 — Comunicazione degli interessi finanziari e conflitti di interesse</w:t>
      </w:r>
    </w:p>
    <w:p w:rsidR="006512D9" w:rsidRPr="00783BAB" w:rsidRDefault="006512D9" w:rsidP="00041AD0">
      <w:pPr>
        <w:spacing w:after="71" w:line="248" w:lineRule="auto"/>
        <w:ind w:left="19" w:right="153" w:hanging="5"/>
        <w:jc w:val="both"/>
        <w:rPr>
          <w:rFonts w:asciiTheme="minorHAnsi" w:hAnsiTheme="minorHAnsi"/>
        </w:rPr>
      </w:pPr>
      <w:r w:rsidRPr="00783BAB">
        <w:rPr>
          <w:rFonts w:asciiTheme="minorHAnsi" w:eastAsia="Times New Roman" w:hAnsiTheme="minorHAnsi" w:cs="Times New Roman"/>
        </w:rPr>
        <w:t>Articolo 7 — Obbligo di astensione</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hAnsiTheme="minorHAnsi"/>
        </w:rPr>
        <w:t xml:space="preserve">Articolo 8 - </w:t>
      </w:r>
      <w:r w:rsidRPr="00783BAB">
        <w:rPr>
          <w:rFonts w:asciiTheme="minorHAnsi" w:eastAsia="Times New Roman" w:hAnsiTheme="minorHAnsi" w:cs="Times New Roman"/>
        </w:rPr>
        <w:t>Prevenzione della corruzione</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Articolo 9 — Trasparenza e tracciabilità</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Articolo IO — Comportamento nei rapporti privati</w:t>
      </w:r>
    </w:p>
    <w:p w:rsidR="006512D9" w:rsidRPr="00783BAB" w:rsidRDefault="006512D9" w:rsidP="00041AD0">
      <w:pPr>
        <w:spacing w:after="37"/>
        <w:ind w:left="23" w:right="62"/>
        <w:jc w:val="both"/>
        <w:rPr>
          <w:rFonts w:asciiTheme="minorHAnsi" w:hAnsiTheme="minorHAnsi"/>
        </w:rPr>
      </w:pPr>
      <w:r w:rsidRPr="00783BAB">
        <w:rPr>
          <w:rFonts w:asciiTheme="minorHAnsi" w:hAnsiTheme="minorHAnsi"/>
        </w:rPr>
        <w:t>Articolo I</w:t>
      </w:r>
      <w:r w:rsidR="009707AF" w:rsidRPr="00783BAB">
        <w:rPr>
          <w:rFonts w:asciiTheme="minorHAnsi" w:hAnsiTheme="minorHAnsi"/>
        </w:rPr>
        <w:t xml:space="preserve">I </w:t>
      </w:r>
      <w:r w:rsidRPr="00783BAB">
        <w:rPr>
          <w:rFonts w:asciiTheme="minorHAnsi" w:hAnsiTheme="minorHAnsi"/>
        </w:rPr>
        <w:t>— Comportamento in servizio</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Articolo 12 — Rapporti con il pubblico</w:t>
      </w:r>
    </w:p>
    <w:p w:rsidR="006512D9" w:rsidRPr="00783BAB" w:rsidRDefault="006512D9" w:rsidP="00041AD0">
      <w:pPr>
        <w:spacing w:line="248" w:lineRule="auto"/>
        <w:ind w:left="19" w:right="2304" w:hanging="5"/>
        <w:jc w:val="both"/>
        <w:rPr>
          <w:rFonts w:asciiTheme="minorHAnsi" w:hAnsiTheme="minorHAnsi"/>
        </w:rPr>
      </w:pPr>
      <w:r w:rsidRPr="00783BAB">
        <w:rPr>
          <w:rFonts w:asciiTheme="minorHAnsi" w:eastAsia="Times New Roman" w:hAnsiTheme="minorHAnsi" w:cs="Times New Roman"/>
        </w:rPr>
        <w:t>Articolo 13 —</w:t>
      </w:r>
      <w:r w:rsidRPr="00783BAB">
        <w:rPr>
          <w:rFonts w:asciiTheme="minorHAnsi" w:hAnsiTheme="minorHAnsi"/>
        </w:rPr>
        <w:t xml:space="preserve">Disposizioni particolari per i titolari di posizione organizzativa </w:t>
      </w:r>
      <w:r w:rsidRPr="00783BAB">
        <w:rPr>
          <w:rFonts w:asciiTheme="minorHAnsi" w:eastAsia="Times New Roman" w:hAnsiTheme="minorHAnsi" w:cs="Times New Roman"/>
        </w:rPr>
        <w:t>Articolo 14 — Contratti e altri atti negoziali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Articolo 15 — Vigilanza, monitoraggio e attività formative</w:t>
      </w:r>
    </w:p>
    <w:p w:rsidR="006512D9" w:rsidRPr="00783BAB" w:rsidRDefault="006512D9" w:rsidP="00041AD0">
      <w:pPr>
        <w:spacing w:after="3" w:line="260" w:lineRule="auto"/>
        <w:ind w:left="29" w:right="2155" w:hanging="10"/>
        <w:jc w:val="both"/>
        <w:rPr>
          <w:rFonts w:asciiTheme="minorHAnsi" w:hAnsiTheme="minorHAnsi"/>
        </w:rPr>
      </w:pPr>
      <w:r w:rsidRPr="00783BAB">
        <w:rPr>
          <w:rFonts w:asciiTheme="minorHAnsi" w:hAnsiTheme="minorHAnsi"/>
        </w:rPr>
        <w:t>Articolo 16 — Responsabilità conseguente alla violazione dei doveri del codice Articolo 17 — Disposizioni finali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 xml:space="preserve">Gli articoli non ripetono il contenuto delle corrispondenti norme del Codice di comportamento dei dipendenti pubblici, ma integrano e specificano le previsioni normative ivi riportate. In tal modo si è evitato di appesantire il testo del provvedimento e di creare possibili perplessità applicative, allorquando una stessa disposizione </w:t>
      </w:r>
      <w:r w:rsidRPr="00783BAB">
        <w:rPr>
          <w:rFonts w:asciiTheme="minorHAnsi" w:eastAsia="Times New Roman" w:hAnsiTheme="minorHAnsi" w:cs="Times New Roman"/>
        </w:rPr>
        <w:t>normativa venga riprodotta in più fonti di differente livello gerarchico.</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2. I singoli articoli.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hAnsiTheme="minorHAnsi"/>
        </w:rPr>
        <w:t xml:space="preserve">L'art. 1 (Disposizioni di carattere generale) definisce i doveri minimi a cui il personale dipendente di </w:t>
      </w:r>
      <w:r w:rsidRPr="00783BAB">
        <w:rPr>
          <w:rFonts w:asciiTheme="minorHAnsi" w:eastAsia="Times New Roman" w:hAnsiTheme="minorHAnsi" w:cs="Times New Roman"/>
        </w:rPr>
        <w:t>Villaricca deve attenersi. Per la redazione del codice ci si è attenuti ai principi del D.P.R. 62/2013 L'art. 2 (Ambito di applicazione) L'art. 2 definisce altresì la sfera dei destinatari del provvedimento, secondo le espresse indicazioni contenute nell'art. 2, D.P.R. n. 62/2013.</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L'art. 3 (Principi generali) introduce disposizioni specifiche delle regole generali di comportamento nell'osservanza delle norme statali e regolamentari. Sono indicate in modo specifico i principi a a base dell'azione amministrativa, quale imparzialità buona amm.ne, trasparenza, non discriminazione. nelle Linee guida in materia di codici di comportamento delle pubbliche amministrazioni.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L'art. 4 (Regali, compensi e altre utilità) Delimita il comportamento dei dipendenti nei rapporti con l'utenza, con gli operatori economici. Detta limiti ai regali e ad altre utilità.</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lastRenderedPageBreak/>
        <w:t>L'art. 5 (Partecipazione ad associazioni e organi</w:t>
      </w:r>
      <w:r w:rsidR="00FC4422" w:rsidRPr="00783BAB">
        <w:rPr>
          <w:rFonts w:asciiTheme="minorHAnsi" w:eastAsia="Times New Roman" w:hAnsiTheme="minorHAnsi" w:cs="Times New Roman"/>
        </w:rPr>
        <w:t>zzaz</w:t>
      </w:r>
      <w:r w:rsidRPr="00783BAB">
        <w:rPr>
          <w:rFonts w:asciiTheme="minorHAnsi" w:eastAsia="Times New Roman" w:hAnsiTheme="minorHAnsi" w:cs="Times New Roman"/>
        </w:rPr>
        <w:t>ioni) Prescrive determina obblighi del dipendente qualora partecipa ad associazioni o altre organizzazioni.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6 (Comunicazione degli interessi finanziari e conflitti di interesse) introduce disposizioni specifiche nei casi in cui il dipendente detiene rapporti diretti o indiretti con soggetti privati in qualunque modo retribuiti.</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7 (Obbligo di astensione) Dispone regole in caso di conflitti d'interesse con l'ufficio che occupa.</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L'art. 8 (Prevenzione della corruzione) introduce disposizioni specifiche delle regole generali enunciate dall'art. 8 D.P.R. n. 62/2013, anche in ottemperanza </w:t>
      </w:r>
      <w:proofErr w:type="gramStart"/>
      <w:r w:rsidRPr="00783BAB">
        <w:rPr>
          <w:rFonts w:asciiTheme="minorHAnsi" w:eastAsia="Times New Roman" w:hAnsiTheme="minorHAnsi" w:cs="Times New Roman"/>
        </w:rPr>
        <w:t>alla indicazioni</w:t>
      </w:r>
      <w:proofErr w:type="gramEnd"/>
      <w:r w:rsidRPr="00783BAB">
        <w:rPr>
          <w:rFonts w:asciiTheme="minorHAnsi" w:eastAsia="Times New Roman" w:hAnsiTheme="minorHAnsi" w:cs="Times New Roman"/>
        </w:rPr>
        <w:t xml:space="preserve"> CIVIT — A.N.AC di cui alle linee guida </w:t>
      </w:r>
      <w:r w:rsidRPr="00783BAB">
        <w:rPr>
          <w:rFonts w:asciiTheme="minorHAnsi" w:hAnsiTheme="minorHAnsi"/>
        </w:rPr>
        <w:t>in materia di codici di comportamento delle pubbliche amministrazioni.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 'art. 9 (Trasparenza e tracciabilità) introduce disposizioni specifiche delle regole generali enunciate dall'art. </w:t>
      </w:r>
      <w:r w:rsidRPr="00783BAB">
        <w:rPr>
          <w:rFonts w:asciiTheme="minorHAnsi" w:hAnsiTheme="minorHAnsi"/>
        </w:rPr>
        <w:t xml:space="preserve">9 D.P.R. n. 62/2()13, con riferimento alla definizione dei ruoli, alle procedure e alle attività avviate all'interno </w:t>
      </w:r>
      <w:r w:rsidRPr="00783BAB">
        <w:rPr>
          <w:rFonts w:asciiTheme="minorHAnsi" w:eastAsia="Times New Roman" w:hAnsiTheme="minorHAnsi" w:cs="Times New Roman"/>
        </w:rPr>
        <w:t xml:space="preserve">dell'ente per l'adeguamento agli obblighi della trasparenza di cui al </w:t>
      </w:r>
      <w:proofErr w:type="gramStart"/>
      <w:r w:rsidRPr="00783BAB">
        <w:rPr>
          <w:rFonts w:asciiTheme="minorHAnsi" w:eastAsia="Times New Roman" w:hAnsiTheme="minorHAnsi" w:cs="Times New Roman"/>
        </w:rPr>
        <w:t>D.Lgs</w:t>
      </w:r>
      <w:proofErr w:type="gramEnd"/>
      <w:r w:rsidRPr="00783BAB">
        <w:rPr>
          <w:rFonts w:asciiTheme="minorHAnsi" w:eastAsia="Times New Roman" w:hAnsiTheme="minorHAnsi" w:cs="Times New Roman"/>
        </w:rPr>
        <w:t>. 33/2()13 secondo le indicazioni CIVIT - A.N.AC.</w:t>
      </w:r>
    </w:p>
    <w:p w:rsidR="006512D9" w:rsidRPr="00783BAB" w:rsidRDefault="006512D9" w:rsidP="00041AD0">
      <w:pPr>
        <w:spacing w:after="62" w:line="260" w:lineRule="auto"/>
        <w:ind w:left="29" w:right="148" w:hanging="10"/>
        <w:jc w:val="both"/>
        <w:rPr>
          <w:rFonts w:asciiTheme="minorHAnsi" w:hAnsiTheme="minorHAnsi"/>
        </w:rPr>
      </w:pPr>
      <w:r w:rsidRPr="00783BAB">
        <w:rPr>
          <w:rFonts w:asciiTheme="minorHAnsi" w:hAnsiTheme="minorHAnsi"/>
        </w:rPr>
        <w:t xml:space="preserve">L 'art. 10 (Comportamento nei rapporti privati) contempla le norme di comportamento che i dipendenti devono osservare nei rapporti con i privati improntandolo nel rispetto e nel non dichiarare la propria posizione </w:t>
      </w:r>
      <w:r w:rsidRPr="00783BAB">
        <w:rPr>
          <w:rFonts w:asciiTheme="minorHAnsi" w:eastAsia="Times New Roman" w:hAnsiTheme="minorHAnsi" w:cs="Times New Roman"/>
        </w:rPr>
        <w:t>nell'ambito del pubblico.</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11 (Comportamento in servizio) Prevede che il dipendente conformi il proprio comportamento in servizio nel rispetto dei regolamenti, dei contratti collettivi e delle disposizioni di servizio dei superiori.</w:t>
      </w:r>
    </w:p>
    <w:p w:rsidR="006512D9" w:rsidRPr="00783BAB" w:rsidRDefault="006512D9" w:rsidP="00041AD0">
      <w:pPr>
        <w:spacing w:after="52" w:line="260" w:lineRule="auto"/>
        <w:ind w:left="29" w:right="148" w:hanging="10"/>
        <w:jc w:val="both"/>
        <w:rPr>
          <w:rFonts w:asciiTheme="minorHAnsi" w:hAnsiTheme="minorHAnsi"/>
        </w:rPr>
      </w:pPr>
      <w:r w:rsidRPr="00783BAB">
        <w:rPr>
          <w:rFonts w:asciiTheme="minorHAnsi" w:hAnsiTheme="minorHAnsi"/>
        </w:rPr>
        <w:t xml:space="preserve">L'art. 12 (Rapporti con il pubblico) Dispone il comportamento che deve tenere nei rapporti con il pubblico. Inoltre dispone il rispetto dell'ordine cronologico nel trattamento delle pratiche assegnate. Deve sempre </w:t>
      </w:r>
      <w:r w:rsidRPr="00783BAB">
        <w:rPr>
          <w:rFonts w:asciiTheme="minorHAnsi" w:eastAsia="Times New Roman" w:hAnsiTheme="minorHAnsi" w:cs="Times New Roman"/>
        </w:rPr>
        <w:t>rispettare gli standard di qualità e quantità fissati dall'Amm.ne.</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 xml:space="preserve">L'art. 13 (Disposizioni particolari per i titolari di posizione organizzativa) Dispone che i Titolari di P.O., Responsabili di settore all'atto di assunzione dell'incarico devono fornire tutte le indicazioni necessarie per garantire </w:t>
      </w:r>
      <w:proofErr w:type="gramStart"/>
      <w:r w:rsidRPr="00783BAB">
        <w:rPr>
          <w:rFonts w:asciiTheme="minorHAnsi" w:hAnsiTheme="minorHAnsi"/>
        </w:rPr>
        <w:t>un azione</w:t>
      </w:r>
      <w:proofErr w:type="gramEnd"/>
      <w:r w:rsidRPr="00783BAB">
        <w:rPr>
          <w:rFonts w:asciiTheme="minorHAnsi" w:hAnsiTheme="minorHAnsi"/>
        </w:rPr>
        <w:t xml:space="preserve"> imparziale e diligente. Disposizione principi di comportamento per le valutazioni del personale assegnato e per l'assegnazione dei compiti al medesimo personale, nel rispetto dei ruoli e delle funzioni e sulla base di un'equa distribuzione </w:t>
      </w:r>
      <w:proofErr w:type="gramStart"/>
      <w:r w:rsidRPr="00783BAB">
        <w:rPr>
          <w:rFonts w:asciiTheme="minorHAnsi" w:hAnsiTheme="minorHAnsi"/>
        </w:rPr>
        <w:t>dei carici</w:t>
      </w:r>
      <w:proofErr w:type="gramEnd"/>
      <w:r w:rsidRPr="00783BAB">
        <w:rPr>
          <w:rFonts w:asciiTheme="minorHAnsi" w:hAnsiTheme="minorHAnsi"/>
        </w:rPr>
        <w:t xml:space="preserve"> di lavoro.</w:t>
      </w:r>
    </w:p>
    <w:p w:rsidR="006512D9" w:rsidRPr="00783BAB" w:rsidRDefault="006512D9" w:rsidP="00041AD0">
      <w:pPr>
        <w:spacing w:after="34" w:line="248" w:lineRule="auto"/>
        <w:ind w:left="19" w:right="153" w:hanging="5"/>
        <w:jc w:val="both"/>
        <w:rPr>
          <w:rFonts w:asciiTheme="minorHAnsi" w:hAnsiTheme="minorHAnsi"/>
        </w:rPr>
      </w:pPr>
      <w:r w:rsidRPr="00783BAB">
        <w:rPr>
          <w:rFonts w:asciiTheme="minorHAnsi" w:eastAsia="Times New Roman" w:hAnsiTheme="minorHAnsi" w:cs="Times New Roman"/>
        </w:rPr>
        <w:t>L'art 14 (Contratti e altri atti negoziali) Determina regole di comportamento del personale nei confronti di ditte e imprese con cui l'ente ha stipulato contratti di servizio e di lavori.</w:t>
      </w:r>
    </w:p>
    <w:p w:rsidR="006512D9" w:rsidRPr="00783BAB" w:rsidRDefault="006512D9" w:rsidP="00041AD0">
      <w:pPr>
        <w:spacing w:after="0" w:line="216" w:lineRule="auto"/>
        <w:ind w:left="29" w:hanging="10"/>
        <w:jc w:val="both"/>
        <w:rPr>
          <w:rFonts w:asciiTheme="minorHAnsi" w:hAnsiTheme="minorHAnsi"/>
        </w:rPr>
      </w:pPr>
      <w:r w:rsidRPr="00783BAB">
        <w:rPr>
          <w:rFonts w:asciiTheme="minorHAnsi" w:hAnsiTheme="minorHAnsi"/>
        </w:rPr>
        <w:t xml:space="preserve">L'Art 15 (Vigilanza, monitoraggio e attività formative) Disciplina l'attività di controllo sull'applicazione del </w:t>
      </w:r>
      <w:r w:rsidRPr="00783BAB">
        <w:rPr>
          <w:rFonts w:asciiTheme="minorHAnsi" w:eastAsia="Times New Roman" w:hAnsiTheme="minorHAnsi" w:cs="Times New Roman"/>
        </w:rPr>
        <w:t xml:space="preserve">codice, pe eventuali modifiche che possono essere apportate nel corso della sua applicazione, della rilevanza </w:t>
      </w:r>
      <w:r w:rsidRPr="00783BAB">
        <w:rPr>
          <w:rFonts w:asciiTheme="minorHAnsi" w:hAnsiTheme="minorHAnsi"/>
        </w:rPr>
        <w:t>dell'ufficio per i procedimenti disciplinari.</w:t>
      </w:r>
    </w:p>
    <w:p w:rsidR="006512D9" w:rsidRPr="00783BAB" w:rsidRDefault="006512D9" w:rsidP="00041AD0">
      <w:pPr>
        <w:spacing w:line="248" w:lineRule="auto"/>
        <w:ind w:left="19" w:right="153" w:hanging="5"/>
        <w:jc w:val="both"/>
        <w:rPr>
          <w:rFonts w:asciiTheme="minorHAnsi" w:hAnsiTheme="minorHAnsi"/>
        </w:rPr>
      </w:pPr>
      <w:r w:rsidRPr="00783BAB">
        <w:rPr>
          <w:rFonts w:asciiTheme="minorHAnsi" w:eastAsia="Times New Roman" w:hAnsiTheme="minorHAnsi" w:cs="Times New Roman"/>
        </w:rPr>
        <w:t xml:space="preserve">L'art 16 (Responsabilità conseguente alla violazione dei doveri del codice) dispone il collegamento tra il codice di comportamento con il codice disciplinare, la violazione ai comportamenti indicati nel codice </w:t>
      </w:r>
      <w:r w:rsidRPr="00783BAB">
        <w:rPr>
          <w:rFonts w:asciiTheme="minorHAnsi" w:hAnsiTheme="minorHAnsi"/>
        </w:rPr>
        <w:t>comporta l'avvio del procedimento disciplinare.</w:t>
      </w:r>
    </w:p>
    <w:p w:rsidR="006512D9" w:rsidRPr="00783BAB" w:rsidRDefault="006512D9" w:rsidP="00041AD0">
      <w:pPr>
        <w:spacing w:after="3" w:line="260" w:lineRule="auto"/>
        <w:ind w:left="29" w:right="148" w:hanging="10"/>
        <w:jc w:val="both"/>
        <w:rPr>
          <w:rFonts w:asciiTheme="minorHAnsi" w:hAnsiTheme="minorHAnsi"/>
        </w:rPr>
      </w:pPr>
      <w:r w:rsidRPr="00783BAB">
        <w:rPr>
          <w:rFonts w:asciiTheme="minorHAnsi" w:hAnsiTheme="minorHAnsi"/>
        </w:rPr>
        <w:t>L'art 17 (Disposizioni finali) Disciplina le procedure per dare pubblicità al codice e dispone che sia allegato ai contratti di lavoro all'assunzione in servizio. Disciplina la comunicazione ai dipendenti ed ai titolari di contratti di collaborazione professionale a qualsiasi titolo.</w:t>
      </w:r>
    </w:p>
    <w:p w:rsidR="006512D9" w:rsidRPr="00783BAB" w:rsidRDefault="006512D9" w:rsidP="00041AD0">
      <w:pPr>
        <w:spacing w:line="256" w:lineRule="auto"/>
        <w:ind w:left="19"/>
        <w:jc w:val="both"/>
        <w:rPr>
          <w:rFonts w:asciiTheme="minorHAnsi" w:hAnsiTheme="minorHAnsi"/>
        </w:rPr>
      </w:pPr>
      <w:r w:rsidRPr="00783BAB">
        <w:rPr>
          <w:rFonts w:asciiTheme="minorHAnsi" w:eastAsia="Times New Roman" w:hAnsiTheme="minorHAnsi" w:cs="Times New Roman"/>
        </w:rPr>
        <w:t>3. La procedura di approvazione.</w:t>
      </w:r>
    </w:p>
    <w:p w:rsidR="006512D9" w:rsidRPr="00783BAB" w:rsidRDefault="006512D9" w:rsidP="00041AD0">
      <w:pPr>
        <w:spacing w:after="56" w:line="248" w:lineRule="auto"/>
        <w:ind w:left="19" w:right="153" w:hanging="5"/>
        <w:jc w:val="both"/>
        <w:rPr>
          <w:rFonts w:asciiTheme="minorHAnsi" w:hAnsiTheme="minorHAnsi"/>
        </w:rPr>
      </w:pPr>
      <w:r w:rsidRPr="00783BAB">
        <w:rPr>
          <w:rFonts w:asciiTheme="minorHAnsi" w:eastAsia="Times New Roman" w:hAnsiTheme="minorHAnsi" w:cs="Times New Roman"/>
        </w:rPr>
        <w:t>ln merito alla procedura di approvazione del Codice si è tenuto conto delle espresse indicazioni di cui all'art. l, co. 2, D.P.R. n. 62/2013, laddove si stabilisce che i codici di comportamento sono adottati dalle singole amministrazioni ai sensi dell'art. 54, co. 5, d.lgs. 30 marzo 2001, n. 165. In particolare:</w:t>
      </w:r>
    </w:p>
    <w:p w:rsidR="006512D9" w:rsidRPr="00783BAB" w:rsidRDefault="006512D9" w:rsidP="00334340">
      <w:pPr>
        <w:numPr>
          <w:ilvl w:val="0"/>
          <w:numId w:val="22"/>
        </w:numPr>
        <w:suppressAutoHyphens w:val="0"/>
        <w:spacing w:after="4" w:line="248" w:lineRule="auto"/>
        <w:ind w:right="153" w:hanging="10"/>
        <w:jc w:val="both"/>
        <w:rPr>
          <w:rFonts w:asciiTheme="minorHAnsi" w:hAnsiTheme="minorHAnsi"/>
        </w:rPr>
      </w:pPr>
      <w:r w:rsidRPr="00783BAB">
        <w:rPr>
          <w:rFonts w:asciiTheme="minorHAnsi" w:hAnsiTheme="minorHAnsi"/>
        </w:rPr>
        <w:t xml:space="preserve">sono state osservate, sia per la procedura sia per i contenuti specifici, le linee guida in materia di codici di </w:t>
      </w:r>
      <w:r w:rsidRPr="00783BAB">
        <w:rPr>
          <w:rFonts w:asciiTheme="minorHAnsi" w:eastAsia="Times New Roman" w:hAnsiTheme="minorHAnsi" w:cs="Times New Roman"/>
        </w:rPr>
        <w:t>comportamento delle pubbliche amministrazioni, elaborate dalla Commissione per la valutazione, la trasparenza e l'integrità delle amministrazioni pubbliche (ex CIVIT- A.N.A.C.);</w:t>
      </w:r>
    </w:p>
    <w:p w:rsidR="006512D9" w:rsidRPr="00783BAB" w:rsidRDefault="006512D9" w:rsidP="00334340">
      <w:pPr>
        <w:numPr>
          <w:ilvl w:val="0"/>
          <w:numId w:val="22"/>
        </w:numPr>
        <w:suppressAutoHyphens w:val="0"/>
        <w:spacing w:after="4" w:line="248" w:lineRule="auto"/>
        <w:ind w:right="153" w:hanging="10"/>
        <w:jc w:val="both"/>
        <w:rPr>
          <w:rFonts w:asciiTheme="minorHAnsi" w:hAnsiTheme="minorHAnsi"/>
        </w:rPr>
      </w:pPr>
      <w:r w:rsidRPr="00783BAB">
        <w:rPr>
          <w:rFonts w:asciiTheme="minorHAnsi" w:eastAsia="Times New Roman" w:hAnsiTheme="minorHAnsi" w:cs="Times New Roman"/>
        </w:rPr>
        <w:lastRenderedPageBreak/>
        <w:t>per quel che riguarda la necessità di aprire la procedura alla partecipazione, lo schema del Codice è stato trasmesso a tutte le articolazioni interne dell'amministrazione ed è stato pubblicato per quindici giorni consecutivi sul sito internet istituzionale — in "Amministrazione Trasparente " - per poter ricevere indicazioni, proposte e suggerimenti;</w:t>
      </w:r>
    </w:p>
    <w:p w:rsidR="006512D9" w:rsidRPr="00783BAB" w:rsidRDefault="006512D9" w:rsidP="00334340">
      <w:pPr>
        <w:numPr>
          <w:ilvl w:val="0"/>
          <w:numId w:val="22"/>
        </w:numPr>
        <w:suppressAutoHyphens w:val="0"/>
        <w:spacing w:after="4" w:line="304" w:lineRule="auto"/>
        <w:ind w:right="153" w:hanging="10"/>
        <w:jc w:val="both"/>
        <w:rPr>
          <w:rFonts w:asciiTheme="minorHAnsi" w:hAnsiTheme="minorHAnsi"/>
        </w:rPr>
      </w:pPr>
      <w:r w:rsidRPr="00783BAB">
        <w:rPr>
          <w:rFonts w:asciiTheme="minorHAnsi" w:eastAsia="Times New Roman" w:hAnsiTheme="minorHAnsi" w:cs="Times New Roman"/>
        </w:rPr>
        <w:t>in questa fase sono state coinvolte le organizzazioni sindacali rappresentative, presenti all'interno dell'amministrazione, nonché le associazioni rappresentative dei particolari interessi di settore;</w:t>
      </w:r>
    </w:p>
    <w:p w:rsidR="006512D9" w:rsidRPr="00783BAB" w:rsidRDefault="006512D9" w:rsidP="00334340">
      <w:pPr>
        <w:numPr>
          <w:ilvl w:val="0"/>
          <w:numId w:val="22"/>
        </w:numPr>
        <w:suppressAutoHyphens w:val="0"/>
        <w:spacing w:after="47" w:line="248" w:lineRule="auto"/>
        <w:ind w:right="153" w:hanging="10"/>
        <w:jc w:val="both"/>
        <w:rPr>
          <w:rFonts w:asciiTheme="minorHAnsi" w:hAnsiTheme="minorHAnsi"/>
        </w:rPr>
      </w:pPr>
      <w:r w:rsidRPr="00783BAB">
        <w:rPr>
          <w:rFonts w:asciiTheme="minorHAnsi" w:eastAsia="Times New Roman" w:hAnsiTheme="minorHAnsi" w:cs="Times New Roman"/>
        </w:rPr>
        <w:t>non sono state formulate osservazioni alla bozza di Codice, le uniche osservazioni sono pervenute da un singolo cittadino relative all'art 4 ove ha proposto che il valore dei regali sia ridotto a 50 € annui da considerarsi come tetto massimo in caso di cumulo di regali; ed all'art I O ove propone di tenere conto dei comportamenti anche nell'ambito dei contesti virtuali. Di tali osservazioni lo scrivente le ritiene utili da tenere in debito conto nel corso dell'applicazione del codice da accogliere, eventualmente, in sede di modifica futura;</w:t>
      </w:r>
    </w:p>
    <w:p w:rsidR="006512D9" w:rsidRPr="00783BAB" w:rsidRDefault="006512D9" w:rsidP="00334340">
      <w:pPr>
        <w:numPr>
          <w:ilvl w:val="0"/>
          <w:numId w:val="22"/>
        </w:numPr>
        <w:suppressAutoHyphens w:val="0"/>
        <w:spacing w:after="4" w:line="248" w:lineRule="auto"/>
        <w:ind w:right="153" w:hanging="10"/>
        <w:jc w:val="both"/>
        <w:rPr>
          <w:rFonts w:asciiTheme="minorHAnsi" w:hAnsiTheme="minorHAnsi"/>
        </w:rPr>
      </w:pPr>
      <w:r w:rsidRPr="00783BAB">
        <w:rPr>
          <w:rFonts w:asciiTheme="minorHAnsi" w:eastAsia="Times New Roman" w:hAnsiTheme="minorHAnsi" w:cs="Times New Roman"/>
        </w:rPr>
        <w:t xml:space="preserve">la bozza definitiva è stata inoltrata all'Organismo Integrato di Valutazione che ha fornito il proprio parere </w:t>
      </w:r>
      <w:r w:rsidRPr="00783BAB">
        <w:rPr>
          <w:rFonts w:asciiTheme="minorHAnsi" w:hAnsiTheme="minorHAnsi"/>
        </w:rPr>
        <w:t xml:space="preserve">favorevole, ai sensi dell'art. 54, comma 5, </w:t>
      </w:r>
      <w:proofErr w:type="gramStart"/>
      <w:r w:rsidRPr="00783BAB">
        <w:rPr>
          <w:rFonts w:asciiTheme="minorHAnsi" w:hAnsiTheme="minorHAnsi"/>
        </w:rPr>
        <w:t>D.Lgs</w:t>
      </w:r>
      <w:proofErr w:type="gramEnd"/>
      <w:r w:rsidRPr="00783BAB">
        <w:rPr>
          <w:rFonts w:asciiTheme="minorHAnsi" w:hAnsiTheme="minorHAnsi"/>
        </w:rPr>
        <w:t>. n. 165/2001 e s.m.i.;</w:t>
      </w:r>
    </w:p>
    <w:p w:rsidR="006512D9" w:rsidRPr="00783BAB" w:rsidRDefault="006512D9" w:rsidP="00334340">
      <w:pPr>
        <w:numPr>
          <w:ilvl w:val="0"/>
          <w:numId w:val="22"/>
        </w:numPr>
        <w:suppressAutoHyphens w:val="0"/>
        <w:spacing w:after="234" w:line="260" w:lineRule="auto"/>
        <w:ind w:right="153" w:hanging="10"/>
        <w:jc w:val="both"/>
        <w:rPr>
          <w:rFonts w:asciiTheme="minorHAnsi" w:hAnsiTheme="minorHAnsi"/>
        </w:rPr>
      </w:pPr>
      <w:r w:rsidRPr="00783BAB">
        <w:rPr>
          <w:rFonts w:asciiTheme="minorHAnsi" w:hAnsiTheme="minorHAnsi"/>
        </w:rPr>
        <w:t xml:space="preserve">il Codice unitamente alla relazione illustrativa verrà pubblicato sul sito istituzionale dell'Ente, in </w:t>
      </w:r>
      <w:r w:rsidRPr="00783BAB">
        <w:rPr>
          <w:rFonts w:asciiTheme="minorHAnsi" w:eastAsia="Times New Roman" w:hAnsiTheme="minorHAnsi" w:cs="Times New Roman"/>
        </w:rPr>
        <w:t>"Amministrazione Trasparente".</w:t>
      </w:r>
    </w:p>
    <w:p w:rsidR="006512D9" w:rsidRPr="000A4BEC" w:rsidRDefault="006512D9" w:rsidP="006512D9">
      <w:pPr>
        <w:spacing w:after="37"/>
        <w:ind w:left="23" w:right="-67"/>
        <w:rPr>
          <w:rFonts w:asciiTheme="minorHAnsi" w:hAnsiTheme="minorHAnsi"/>
        </w:rPr>
      </w:pPr>
      <w:r w:rsidRPr="000A4BEC">
        <w:rPr>
          <w:rFonts w:asciiTheme="minorHAnsi" w:hAnsiTheme="minorHAnsi"/>
        </w:rPr>
        <w:t>Villaricca li</w:t>
      </w:r>
      <w:r w:rsidRPr="000A4BEC">
        <w:rPr>
          <w:rFonts w:asciiTheme="minorHAnsi" w:hAnsiTheme="minorHAnsi"/>
          <w:noProof/>
          <w:lang w:eastAsia="it-IT"/>
        </w:rPr>
        <w:drawing>
          <wp:inline distT="0" distB="0" distL="0" distR="0">
            <wp:extent cx="5417023" cy="1591208"/>
            <wp:effectExtent l="0" t="0" r="0" b="0"/>
            <wp:docPr id="83011" name="Picture 83011"/>
            <wp:cNvGraphicFramePr/>
            <a:graphic xmlns:a="http://schemas.openxmlformats.org/drawingml/2006/main">
              <a:graphicData uri="http://schemas.openxmlformats.org/drawingml/2006/picture">
                <pic:pic xmlns:pic="http://schemas.openxmlformats.org/drawingml/2006/picture">
                  <pic:nvPicPr>
                    <pic:cNvPr id="83011" name="Picture 83011"/>
                    <pic:cNvPicPr/>
                  </pic:nvPicPr>
                  <pic:blipFill>
                    <a:blip r:embed="rId21" cstate="print"/>
                    <a:stretch>
                      <a:fillRect/>
                    </a:stretch>
                  </pic:blipFill>
                  <pic:spPr>
                    <a:xfrm>
                      <a:off x="0" y="0"/>
                      <a:ext cx="5417023" cy="1591208"/>
                    </a:xfrm>
                    <a:prstGeom prst="rect">
                      <a:avLst/>
                    </a:prstGeom>
                  </pic:spPr>
                </pic:pic>
              </a:graphicData>
            </a:graphic>
          </wp:inline>
        </w:drawing>
      </w:r>
    </w:p>
    <w:p w:rsidR="006512D9" w:rsidRPr="000A4BEC" w:rsidRDefault="006512D9" w:rsidP="006512D9">
      <w:pPr>
        <w:spacing w:after="3" w:line="260" w:lineRule="auto"/>
        <w:ind w:left="101" w:right="148" w:hanging="10"/>
        <w:rPr>
          <w:rFonts w:asciiTheme="minorHAnsi" w:hAnsiTheme="minorHAnsi"/>
        </w:rPr>
      </w:pPr>
      <w:r w:rsidRPr="000A4BEC">
        <w:rPr>
          <w:rFonts w:asciiTheme="minorHAnsi" w:hAnsiTheme="minorHAnsi"/>
        </w:rPr>
        <w:t>COMUNE Dl VILLARICCA</w:t>
      </w:r>
    </w:p>
    <w:p w:rsidR="006512D9" w:rsidRPr="000A4BEC" w:rsidRDefault="006512D9" w:rsidP="006512D9">
      <w:pPr>
        <w:tabs>
          <w:tab w:val="center" w:pos="1973"/>
        </w:tabs>
        <w:spacing w:after="13" w:line="259" w:lineRule="auto"/>
        <w:rPr>
          <w:rFonts w:asciiTheme="minorHAnsi" w:hAnsiTheme="minorHAnsi"/>
        </w:rPr>
      </w:pPr>
      <w:r w:rsidRPr="000A4BEC">
        <w:rPr>
          <w:rFonts w:asciiTheme="minorHAnsi" w:hAnsiTheme="minorHAnsi"/>
        </w:rPr>
        <w:t>Prot</w:t>
      </w:r>
      <w:r w:rsidRPr="000A4BEC">
        <w:rPr>
          <w:rFonts w:asciiTheme="minorHAnsi" w:hAnsiTheme="minorHAnsi"/>
        </w:rPr>
        <w:tab/>
        <w:t>del 22-01-2014</w:t>
      </w:r>
    </w:p>
    <w:p w:rsidR="006512D9" w:rsidRPr="000A4BEC" w:rsidRDefault="006512D9" w:rsidP="006512D9">
      <w:pPr>
        <w:spacing w:after="0" w:line="259" w:lineRule="auto"/>
        <w:ind w:left="120" w:hanging="10"/>
        <w:rPr>
          <w:rFonts w:asciiTheme="minorHAnsi" w:hAnsiTheme="minorHAnsi"/>
        </w:rPr>
      </w:pPr>
      <w:r w:rsidRPr="000A4BEC">
        <w:rPr>
          <w:rFonts w:asciiTheme="minorHAnsi" w:hAnsiTheme="minorHAnsi"/>
        </w:rPr>
        <w:t>ARRIVO</w:t>
      </w:r>
    </w:p>
    <w:p w:rsidR="006512D9" w:rsidRPr="000A4BEC" w:rsidRDefault="006512D9" w:rsidP="006512D9">
      <w:pPr>
        <w:spacing w:after="0" w:line="259" w:lineRule="auto"/>
        <w:ind w:left="120" w:hanging="10"/>
        <w:rPr>
          <w:rFonts w:asciiTheme="minorHAnsi" w:hAnsiTheme="minorHAnsi"/>
        </w:rPr>
      </w:pPr>
      <w:proofErr w:type="gramStart"/>
      <w:r w:rsidRPr="000A4BEC">
        <w:rPr>
          <w:rFonts w:asciiTheme="minorHAnsi" w:hAnsiTheme="minorHAnsi"/>
        </w:rPr>
        <w:t>Uf f</w:t>
      </w:r>
      <w:proofErr w:type="gramEnd"/>
      <w:r w:rsidRPr="000A4BEC">
        <w:rPr>
          <w:rFonts w:asciiTheme="minorHAnsi" w:hAnsiTheme="minorHAnsi"/>
        </w:rPr>
        <w:t xml:space="preserve"> SEGRETARIO GENERALE</w:t>
      </w:r>
    </w:p>
    <w:p w:rsidR="006512D9" w:rsidRPr="000A4BEC" w:rsidRDefault="006512D9" w:rsidP="006512D9">
      <w:pPr>
        <w:tabs>
          <w:tab w:val="center" w:pos="4978"/>
        </w:tabs>
        <w:spacing w:after="0" w:line="259" w:lineRule="auto"/>
        <w:ind w:left="-158"/>
        <w:rPr>
          <w:rFonts w:asciiTheme="minorHAnsi" w:hAnsiTheme="minorHAnsi"/>
        </w:rPr>
      </w:pPr>
      <w:r w:rsidRPr="000A4BEC">
        <w:rPr>
          <w:rFonts w:asciiTheme="minorHAnsi" w:hAnsiTheme="minorHAnsi"/>
          <w:noProof/>
          <w:lang w:eastAsia="it-IT"/>
        </w:rPr>
        <w:drawing>
          <wp:inline distT="0" distB="0" distL="0" distR="0">
            <wp:extent cx="1780271" cy="496871"/>
            <wp:effectExtent l="0" t="0" r="0" b="0"/>
            <wp:docPr id="45996" name="Picture 45996"/>
            <wp:cNvGraphicFramePr/>
            <a:graphic xmlns:a="http://schemas.openxmlformats.org/drawingml/2006/main">
              <a:graphicData uri="http://schemas.openxmlformats.org/drawingml/2006/picture">
                <pic:pic xmlns:pic="http://schemas.openxmlformats.org/drawingml/2006/picture">
                  <pic:nvPicPr>
                    <pic:cNvPr id="45996" name="Picture 45996"/>
                    <pic:cNvPicPr/>
                  </pic:nvPicPr>
                  <pic:blipFill>
                    <a:blip r:embed="rId22" cstate="print"/>
                    <a:stretch>
                      <a:fillRect/>
                    </a:stretch>
                  </pic:blipFill>
                  <pic:spPr>
                    <a:xfrm>
                      <a:off x="0" y="0"/>
                      <a:ext cx="1780271" cy="496871"/>
                    </a:xfrm>
                    <a:prstGeom prst="rect">
                      <a:avLst/>
                    </a:prstGeom>
                  </pic:spPr>
                </pic:pic>
              </a:graphicData>
            </a:graphic>
          </wp:inline>
        </w:drawing>
      </w:r>
      <w:r w:rsidRPr="000A4BEC">
        <w:rPr>
          <w:rFonts w:asciiTheme="minorHAnsi" w:hAnsiTheme="minorHAnsi"/>
        </w:rPr>
        <w:tab/>
        <w:t>COMUNE Dl VILLARICCA</w:t>
      </w:r>
    </w:p>
    <w:p w:rsidR="006512D9" w:rsidRPr="000A4BEC" w:rsidRDefault="006512D9" w:rsidP="006512D9">
      <w:pPr>
        <w:spacing w:after="176" w:line="259" w:lineRule="auto"/>
        <w:ind w:left="188" w:hanging="10"/>
        <w:jc w:val="center"/>
        <w:rPr>
          <w:rFonts w:asciiTheme="minorHAnsi" w:hAnsiTheme="minorHAnsi"/>
        </w:rPr>
      </w:pPr>
      <w:r w:rsidRPr="000A4BEC">
        <w:rPr>
          <w:rFonts w:asciiTheme="minorHAnsi" w:hAnsiTheme="minorHAnsi"/>
        </w:rPr>
        <w:t>(PROVINCIA Dl NAPOLI)</w:t>
      </w:r>
    </w:p>
    <w:p w:rsidR="006512D9" w:rsidRPr="000A4BEC" w:rsidRDefault="006512D9" w:rsidP="006512D9">
      <w:pPr>
        <w:spacing w:after="222" w:line="259" w:lineRule="auto"/>
        <w:ind w:left="188" w:hanging="10"/>
        <w:jc w:val="center"/>
        <w:rPr>
          <w:rFonts w:asciiTheme="minorHAnsi" w:hAnsiTheme="minorHAnsi"/>
        </w:rPr>
      </w:pPr>
      <w:r w:rsidRPr="000A4BEC">
        <w:rPr>
          <w:rFonts w:asciiTheme="minorHAnsi" w:hAnsiTheme="minorHAnsi"/>
        </w:rPr>
        <w:t>VERBALE DEL 21/01/2014</w:t>
      </w:r>
    </w:p>
    <w:p w:rsidR="006512D9" w:rsidRPr="000A4BEC" w:rsidRDefault="006512D9" w:rsidP="006512D9">
      <w:pPr>
        <w:spacing w:after="198" w:line="260" w:lineRule="auto"/>
        <w:ind w:left="188" w:hanging="10"/>
        <w:rPr>
          <w:rFonts w:asciiTheme="minorHAnsi" w:hAnsiTheme="minorHAnsi"/>
        </w:rPr>
      </w:pPr>
      <w:r w:rsidRPr="000A4BEC">
        <w:rPr>
          <w:rFonts w:asciiTheme="minorHAnsi" w:hAnsiTheme="minorHAnsi"/>
        </w:rPr>
        <w:t>Il giorno 21 gennaio 2014 presso il comune di Villaricca (NA) si è riunito in seduta l'organismo indipendente di valutazione composto da:</w:t>
      </w:r>
    </w:p>
    <w:p w:rsidR="006512D9" w:rsidRPr="000A4BEC" w:rsidRDefault="006512D9" w:rsidP="006512D9">
      <w:pPr>
        <w:spacing w:after="3" w:line="465" w:lineRule="auto"/>
        <w:ind w:left="202" w:right="5890" w:hanging="10"/>
        <w:rPr>
          <w:rFonts w:asciiTheme="minorHAnsi" w:hAnsiTheme="minorHAnsi"/>
        </w:rPr>
      </w:pPr>
      <w:r w:rsidRPr="000A4BEC">
        <w:rPr>
          <w:rFonts w:asciiTheme="minorHAnsi" w:hAnsiTheme="minorHAnsi"/>
        </w:rPr>
        <w:t>Dott. Cuciniello Nicola Presidente Dott. Pianese Attilio Componente</w:t>
      </w:r>
    </w:p>
    <w:p w:rsidR="006512D9" w:rsidRPr="000A4BEC" w:rsidRDefault="006512D9" w:rsidP="006512D9">
      <w:pPr>
        <w:spacing w:after="3" w:line="389" w:lineRule="auto"/>
        <w:ind w:left="202" w:right="5857" w:hanging="10"/>
        <w:rPr>
          <w:rFonts w:asciiTheme="minorHAnsi" w:hAnsiTheme="minorHAnsi"/>
        </w:rPr>
      </w:pPr>
      <w:r w:rsidRPr="000A4BEC">
        <w:rPr>
          <w:rFonts w:asciiTheme="minorHAnsi" w:hAnsiTheme="minorHAnsi"/>
        </w:rPr>
        <w:t>Dott. Amarone Amedeo Componente con il seguente ordine del giorno:</w:t>
      </w:r>
    </w:p>
    <w:p w:rsidR="006512D9" w:rsidRPr="00783BAB" w:rsidRDefault="006512D9" w:rsidP="006512D9">
      <w:pPr>
        <w:spacing w:after="697" w:line="260" w:lineRule="auto"/>
        <w:ind w:left="207" w:right="148" w:hanging="10"/>
        <w:rPr>
          <w:rFonts w:asciiTheme="minorHAnsi" w:hAnsiTheme="minorHAnsi"/>
        </w:rPr>
      </w:pPr>
      <w:r w:rsidRPr="000A4BEC">
        <w:rPr>
          <w:rFonts w:asciiTheme="minorHAnsi" w:hAnsiTheme="minorHAnsi"/>
        </w:rPr>
        <w:t>Parere alla bozza del codice di comportamento dei dipendenti del comune di Villaricca(NA)</w:t>
      </w:r>
    </w:p>
    <w:p w:rsidR="006512D9" w:rsidRPr="00783BAB" w:rsidRDefault="006512D9" w:rsidP="006512D9">
      <w:pPr>
        <w:spacing w:after="739" w:line="260" w:lineRule="auto"/>
        <w:ind w:left="197" w:hanging="10"/>
        <w:rPr>
          <w:rFonts w:asciiTheme="minorHAnsi" w:hAnsiTheme="minorHAnsi"/>
        </w:rPr>
      </w:pPr>
      <w:r w:rsidRPr="00783BAB">
        <w:rPr>
          <w:rFonts w:asciiTheme="minorHAnsi" w:hAnsiTheme="minorHAnsi"/>
        </w:rPr>
        <w:lastRenderedPageBreak/>
        <w:t xml:space="preserve">Preso atto della bozza di regolamento del comportamento dei dipendenti del Comune di Villaricca, redatta ai sensi dell'art. 54 del </w:t>
      </w:r>
      <w:proofErr w:type="gramStart"/>
      <w:r w:rsidRPr="00783BAB">
        <w:rPr>
          <w:rFonts w:asciiTheme="minorHAnsi" w:hAnsiTheme="minorHAnsi"/>
        </w:rPr>
        <w:t>D.Lgs</w:t>
      </w:r>
      <w:proofErr w:type="gramEnd"/>
      <w:r w:rsidRPr="00783BAB">
        <w:rPr>
          <w:rFonts w:asciiTheme="minorHAnsi" w:hAnsiTheme="minorHAnsi"/>
        </w:rPr>
        <w:t xml:space="preserve"> n. 165 del 30/03/2001, a cura del segretario generale del Comune di Villaricca (NA). Visto il dpr n. 62 del 16/04/2013, vista la delibera della Commissione indipendente per la Valutazione e l'Integrità delle amministrazioni pubbliche n. 75 del 2013, vista la conformità della bozza in oggetto alle linee guida della delibera Civit di cui innanzi, sentito il responsabile per la prevenzione della corruzione, l'organo esprime parere favorevole alla bozza del codice di comportamento dei dipendenti del comune di Villaricca(NA)</w:t>
      </w:r>
    </w:p>
    <w:p w:rsidR="006512D9" w:rsidRPr="00783BAB" w:rsidRDefault="006512D9" w:rsidP="006512D9">
      <w:pPr>
        <w:spacing w:after="700" w:line="260" w:lineRule="auto"/>
        <w:ind w:left="221" w:right="576" w:hanging="10"/>
        <w:rPr>
          <w:rFonts w:asciiTheme="minorHAnsi" w:hAnsiTheme="minorHAnsi"/>
        </w:rPr>
      </w:pPr>
      <w:r w:rsidRPr="00783BAB">
        <w:rPr>
          <w:rFonts w:asciiTheme="minorHAnsi" w:hAnsiTheme="minorHAnsi"/>
          <w:noProof/>
          <w:lang w:eastAsia="it-IT"/>
        </w:rPr>
        <w:drawing>
          <wp:anchor distT="0" distB="0" distL="114300" distR="114300" simplePos="0" relativeHeight="251672576" behindDoc="0" locked="0" layoutInCell="1" allowOverlap="0">
            <wp:simplePos x="0" y="0"/>
            <wp:positionH relativeFrom="column">
              <wp:posOffset>3926351</wp:posOffset>
            </wp:positionH>
            <wp:positionV relativeFrom="paragraph">
              <wp:posOffset>-31433</wp:posOffset>
            </wp:positionV>
            <wp:extent cx="1914401" cy="1472324"/>
            <wp:effectExtent l="0" t="0" r="0" b="0"/>
            <wp:wrapSquare wrapText="bothSides"/>
            <wp:docPr id="45995" name="Picture 45995"/>
            <wp:cNvGraphicFramePr/>
            <a:graphic xmlns:a="http://schemas.openxmlformats.org/drawingml/2006/main">
              <a:graphicData uri="http://schemas.openxmlformats.org/drawingml/2006/picture">
                <pic:pic xmlns:pic="http://schemas.openxmlformats.org/drawingml/2006/picture">
                  <pic:nvPicPr>
                    <pic:cNvPr id="45995" name="Picture 45995"/>
                    <pic:cNvPicPr/>
                  </pic:nvPicPr>
                  <pic:blipFill>
                    <a:blip r:embed="rId23" cstate="print"/>
                    <a:stretch>
                      <a:fillRect/>
                    </a:stretch>
                  </pic:blipFill>
                  <pic:spPr>
                    <a:xfrm>
                      <a:off x="0" y="0"/>
                      <a:ext cx="1914401" cy="1472324"/>
                    </a:xfrm>
                    <a:prstGeom prst="rect">
                      <a:avLst/>
                    </a:prstGeom>
                  </pic:spPr>
                </pic:pic>
              </a:graphicData>
            </a:graphic>
          </wp:anchor>
        </w:drawing>
      </w:r>
      <w:r w:rsidRPr="00783BAB">
        <w:rPr>
          <w:rFonts w:asciiTheme="minorHAnsi" w:hAnsiTheme="minorHAnsi"/>
        </w:rPr>
        <w:t>Del che è verbale.</w:t>
      </w:r>
    </w:p>
    <w:p w:rsidR="006512D9" w:rsidRPr="000A4BEC" w:rsidRDefault="006512D9" w:rsidP="006512D9">
      <w:pPr>
        <w:spacing w:after="222" w:line="259" w:lineRule="auto"/>
        <w:ind w:left="519" w:right="576" w:hanging="10"/>
        <w:jc w:val="center"/>
        <w:rPr>
          <w:rFonts w:asciiTheme="minorHAnsi" w:hAnsiTheme="minorHAnsi"/>
        </w:rPr>
      </w:pPr>
      <w:r w:rsidRPr="000A4BEC">
        <w:rPr>
          <w:rFonts w:asciiTheme="minorHAnsi" w:hAnsiTheme="minorHAnsi"/>
        </w:rPr>
        <w:t>Cuciniello Nicola</w:t>
      </w:r>
    </w:p>
    <w:p w:rsidR="006512D9" w:rsidRPr="00783BAB" w:rsidRDefault="006512D9" w:rsidP="006512D9">
      <w:pPr>
        <w:spacing w:after="3" w:line="468" w:lineRule="auto"/>
        <w:ind w:left="4369" w:right="576" w:firstLine="58"/>
        <w:rPr>
          <w:rFonts w:asciiTheme="minorHAnsi" w:hAnsiTheme="minorHAnsi"/>
        </w:rPr>
      </w:pPr>
      <w:r w:rsidRPr="000A4BEC">
        <w:rPr>
          <w:rFonts w:asciiTheme="minorHAnsi" w:hAnsiTheme="minorHAnsi"/>
        </w:rPr>
        <w:t>Pianese Attilio Amarone Amedeo</w:t>
      </w:r>
    </w:p>
    <w:p w:rsidR="006512D9" w:rsidRPr="00783BAB" w:rsidRDefault="006512D9" w:rsidP="006512D9">
      <w:pPr>
        <w:spacing w:after="0"/>
        <w:ind w:left="-1440" w:right="10541"/>
        <w:rPr>
          <w:rFonts w:asciiTheme="minorHAnsi" w:hAnsiTheme="minorHAnsi"/>
        </w:rPr>
      </w:pPr>
      <w:r w:rsidRPr="00783BAB">
        <w:rPr>
          <w:rFonts w:asciiTheme="minorHAnsi" w:hAnsiTheme="minorHAnsi"/>
        </w:rPr>
        <w:br w:type="page"/>
      </w:r>
    </w:p>
    <w:p w:rsidR="006512D9" w:rsidRPr="00783BAB" w:rsidRDefault="006512D9" w:rsidP="006512D9">
      <w:pPr>
        <w:spacing w:after="0"/>
        <w:ind w:left="-1440" w:right="10541"/>
        <w:rPr>
          <w:rFonts w:asciiTheme="minorHAnsi" w:hAnsiTheme="minorHAnsi"/>
        </w:rPr>
      </w:pPr>
    </w:p>
    <w:p w:rsidR="006512D9" w:rsidRPr="00783BAB" w:rsidRDefault="006512D9" w:rsidP="00A350CB">
      <w:pPr>
        <w:pStyle w:val="Corpotesto"/>
        <w:spacing w:after="0" w:line="240" w:lineRule="auto"/>
        <w:jc w:val="center"/>
        <w:rPr>
          <w:rFonts w:asciiTheme="minorHAnsi" w:hAnsiTheme="minorHAnsi" w:cstheme="minorHAnsi"/>
          <w:b/>
          <w:smallCaps/>
        </w:rPr>
      </w:pPr>
      <w:r w:rsidRPr="00783BAB">
        <w:rPr>
          <w:rFonts w:asciiTheme="minorHAnsi" w:hAnsiTheme="minorHAnsi" w:cstheme="minorHAnsi"/>
          <w:b/>
          <w:smallCaps/>
        </w:rPr>
        <w:t>DISCIPLINA DELLE INCOMPATIBILITA</w:t>
      </w:r>
      <w:proofErr w:type="gramStart"/>
      <w:r w:rsidRPr="00783BAB">
        <w:rPr>
          <w:rFonts w:asciiTheme="minorHAnsi" w:hAnsiTheme="minorHAnsi" w:cstheme="minorHAnsi"/>
          <w:b/>
          <w:smallCaps/>
        </w:rPr>
        <w:t>',CUMULO</w:t>
      </w:r>
      <w:proofErr w:type="gramEnd"/>
      <w:r w:rsidRPr="00783BAB">
        <w:rPr>
          <w:rFonts w:asciiTheme="minorHAnsi" w:hAnsiTheme="minorHAnsi" w:cstheme="minorHAnsi"/>
          <w:b/>
          <w:smallCaps/>
        </w:rPr>
        <w:t xml:space="preserve"> DI IMPIEGHI ED INCARICHI</w:t>
      </w:r>
    </w:p>
    <w:p w:rsidR="006512D9" w:rsidRPr="00783BAB" w:rsidRDefault="006512D9" w:rsidP="006512D9">
      <w:pPr>
        <w:pStyle w:val="Corpotesto"/>
        <w:spacing w:after="0" w:line="240" w:lineRule="auto"/>
        <w:jc w:val="center"/>
        <w:rPr>
          <w:rFonts w:asciiTheme="minorHAnsi" w:hAnsiTheme="minorHAnsi" w:cstheme="minorHAnsi"/>
          <w:b/>
          <w:smallCaps/>
        </w:rPr>
      </w:pPr>
      <w:r w:rsidRPr="00783BAB">
        <w:rPr>
          <w:rFonts w:asciiTheme="minorHAnsi" w:hAnsiTheme="minorHAnsi" w:cstheme="minorHAnsi"/>
          <w:b/>
          <w:smallCaps/>
        </w:rPr>
        <w:t>AL PERSONALE DIPENDENTE</w:t>
      </w:r>
    </w:p>
    <w:p w:rsidR="006512D9" w:rsidRPr="00783BAB" w:rsidRDefault="006512D9" w:rsidP="006512D9">
      <w:pPr>
        <w:pStyle w:val="Corpotesto"/>
        <w:spacing w:before="120" w:after="0" w:line="240" w:lineRule="auto"/>
        <w:jc w:val="both"/>
        <w:rPr>
          <w:rFonts w:asciiTheme="minorHAnsi" w:hAnsiTheme="minorHAnsi" w:cstheme="minorHAnsi"/>
          <w:b/>
          <w:smallCaps/>
        </w:rPr>
      </w:pPr>
    </w:p>
    <w:p w:rsidR="006512D9" w:rsidRPr="00783BAB" w:rsidRDefault="006512D9" w:rsidP="006512D9">
      <w:pPr>
        <w:pStyle w:val="Titolo2"/>
        <w:numPr>
          <w:ilvl w:val="0"/>
          <w:numId w:val="0"/>
        </w:numPr>
        <w:spacing w:before="120" w:after="0" w:line="240" w:lineRule="auto"/>
        <w:jc w:val="center"/>
        <w:rPr>
          <w:rFonts w:asciiTheme="minorHAnsi" w:hAnsiTheme="minorHAnsi" w:cstheme="minorHAnsi"/>
          <w:sz w:val="22"/>
          <w:szCs w:val="22"/>
        </w:rPr>
      </w:pPr>
      <w:r w:rsidRPr="00783BAB">
        <w:rPr>
          <w:rFonts w:asciiTheme="minorHAnsi" w:hAnsiTheme="minorHAnsi" w:cstheme="minorHAnsi"/>
          <w:i w:val="0"/>
          <w:sz w:val="22"/>
          <w:szCs w:val="22"/>
        </w:rPr>
        <w:t>OGGETTO E AMBITO DI APPLICAZIONE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ab/>
        <w:t xml:space="preserve">L'assunzione di </w:t>
      </w:r>
      <w:r w:rsidRPr="00783BAB">
        <w:rPr>
          <w:rFonts w:asciiTheme="minorHAnsi" w:hAnsiTheme="minorHAnsi" w:cstheme="minorHAnsi"/>
          <w:i/>
        </w:rPr>
        <w:t>incarichi esterni</w:t>
      </w:r>
      <w:r w:rsidRPr="00783BAB">
        <w:rPr>
          <w:rFonts w:asciiTheme="minorHAnsi" w:hAnsiTheme="minorHAnsi" w:cstheme="minorHAnsi"/>
        </w:rPr>
        <w:t xml:space="preserve"> ed il conferimento di </w:t>
      </w:r>
      <w:r w:rsidRPr="00783BAB">
        <w:rPr>
          <w:rFonts w:asciiTheme="minorHAnsi" w:hAnsiTheme="minorHAnsi" w:cstheme="minorHAnsi"/>
          <w:i/>
        </w:rPr>
        <w:t>incarichi interni</w:t>
      </w:r>
      <w:r w:rsidRPr="00783BAB">
        <w:rPr>
          <w:rFonts w:asciiTheme="minorHAnsi" w:hAnsiTheme="minorHAnsi" w:cstheme="minorHAnsi"/>
        </w:rPr>
        <w:t xml:space="preserve"> al personale dipendente del Comune di Villaricca, è soggetto alla disciplina che segue.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ab/>
        <w:t xml:space="preserve">I </w:t>
      </w:r>
      <w:r w:rsidRPr="00783BAB">
        <w:rPr>
          <w:rFonts w:asciiTheme="minorHAnsi" w:hAnsiTheme="minorHAnsi" w:cstheme="minorHAnsi"/>
          <w:b/>
        </w:rPr>
        <w:t>criteri</w:t>
      </w:r>
      <w:r w:rsidRPr="00783BAB">
        <w:rPr>
          <w:rFonts w:asciiTheme="minorHAnsi" w:hAnsiTheme="minorHAnsi" w:cstheme="minorHAnsi"/>
        </w:rPr>
        <w:t xml:space="preserve"> previsti rispondono alla necessità di escludere </w:t>
      </w:r>
      <w:r w:rsidRPr="00783BAB">
        <w:rPr>
          <w:rFonts w:asciiTheme="minorHAnsi" w:hAnsiTheme="minorHAnsi" w:cstheme="minorHAnsi"/>
          <w:i/>
        </w:rPr>
        <w:t>casi di incompatibilità</w:t>
      </w:r>
      <w:r w:rsidRPr="00783BAB">
        <w:rPr>
          <w:rFonts w:asciiTheme="minorHAnsi" w:hAnsiTheme="minorHAnsi" w:cstheme="minorHAnsi"/>
        </w:rPr>
        <w:t xml:space="preserve">, sia </w:t>
      </w:r>
      <w:r w:rsidRPr="00783BAB">
        <w:rPr>
          <w:rFonts w:asciiTheme="minorHAnsi" w:hAnsiTheme="minorHAnsi" w:cstheme="minorHAnsi"/>
          <w:i/>
        </w:rPr>
        <w:t>di diritto</w:t>
      </w:r>
      <w:r w:rsidRPr="00783BAB">
        <w:rPr>
          <w:rFonts w:asciiTheme="minorHAnsi" w:hAnsiTheme="minorHAnsi" w:cstheme="minorHAnsi"/>
        </w:rPr>
        <w:t xml:space="preserve"> che </w:t>
      </w:r>
      <w:r w:rsidRPr="00783BAB">
        <w:rPr>
          <w:rFonts w:asciiTheme="minorHAnsi" w:hAnsiTheme="minorHAnsi" w:cstheme="minorHAnsi"/>
          <w:i/>
        </w:rPr>
        <w:t>di fatto</w:t>
      </w:r>
      <w:r w:rsidRPr="00783BAB">
        <w:rPr>
          <w:rFonts w:asciiTheme="minorHAnsi" w:hAnsiTheme="minorHAnsi" w:cstheme="minorHAnsi"/>
        </w:rPr>
        <w:t xml:space="preserve">, nell'interesse del buon andamento dell'amministrazione o </w:t>
      </w:r>
      <w:r w:rsidRPr="00783BAB">
        <w:rPr>
          <w:rFonts w:asciiTheme="minorHAnsi" w:hAnsiTheme="minorHAnsi" w:cstheme="minorHAnsi"/>
          <w:i/>
        </w:rPr>
        <w:t>situazioni di conflitto, anche potenziale, diinteressi,</w:t>
      </w:r>
      <w:r w:rsidRPr="00783BAB">
        <w:rPr>
          <w:rFonts w:asciiTheme="minorHAnsi" w:hAnsiTheme="minorHAnsi" w:cstheme="minorHAnsi"/>
        </w:rPr>
        <w:t xml:space="preserve"> che pregiudichino l'esercizio imparziale delle funzioni attribuite al dipendente, tenendo tuttavia presente che lo svolgimento di incarichi extra- istituzionali rappresenta per il dipendente un'opportunità di arricchimento professionale e culturale utile a determinare una positiva ricaduta sull'attività istituzionale ordinaria.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b/>
        </w:rPr>
      </w:pPr>
      <w:r w:rsidRPr="00783BAB">
        <w:rPr>
          <w:rFonts w:asciiTheme="minorHAnsi" w:hAnsiTheme="minorHAnsi" w:cstheme="minorHAnsi"/>
        </w:rPr>
        <w:tab/>
        <w:t xml:space="preserve">La disciplina si applica al personale dipendente con rapporto di lavoro a tempo determinato e indeterminato, a tempo pieno e a tempo parziale, con le precisazioni ivi contenute in caso di prestazione lavorativa pari o inferiore al 50%, nonché ad eventuale personale incaricato ai sensi dell'art.110 </w:t>
      </w:r>
      <w:proofErr w:type="gramStart"/>
      <w:r w:rsidRPr="00783BAB">
        <w:rPr>
          <w:rFonts w:asciiTheme="minorHAnsi" w:hAnsiTheme="minorHAnsi" w:cstheme="minorHAnsi"/>
        </w:rPr>
        <w:t>D.Lgs</w:t>
      </w:r>
      <w:proofErr w:type="gramEnd"/>
      <w:r w:rsidRPr="00783BAB">
        <w:rPr>
          <w:rFonts w:asciiTheme="minorHAnsi" w:hAnsiTheme="minorHAnsi" w:cstheme="minorHAnsi"/>
        </w:rPr>
        <w:t>. n.267/2000 (TUEL).</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DIVIETO DI CUMULO DI IMPIEGHI</w:t>
      </w:r>
    </w:p>
    <w:p w:rsidR="006512D9" w:rsidRPr="00783BAB" w:rsidRDefault="006512D9" w:rsidP="00334340">
      <w:pPr>
        <w:pStyle w:val="Corpotesto"/>
        <w:numPr>
          <w:ilvl w:val="0"/>
          <w:numId w:val="3"/>
        </w:numPr>
        <w:tabs>
          <w:tab w:val="left" w:pos="0"/>
          <w:tab w:val="left" w:pos="284"/>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 xml:space="preserve"> Ai sensi </w:t>
      </w:r>
      <w:proofErr w:type="gramStart"/>
      <w:r w:rsidRPr="00783BAB">
        <w:rPr>
          <w:rFonts w:asciiTheme="minorHAnsi" w:hAnsiTheme="minorHAnsi" w:cstheme="minorHAnsi"/>
          <w:color w:val="000000"/>
        </w:rPr>
        <w:t>dell'</w:t>
      </w:r>
      <w:r w:rsidRPr="00783BAB">
        <w:rPr>
          <w:rFonts w:asciiTheme="minorHAnsi" w:hAnsiTheme="minorHAnsi" w:cstheme="minorHAnsi"/>
          <w:i/>
          <w:color w:val="000000"/>
        </w:rPr>
        <w:t xml:space="preserve"> art.</w:t>
      </w:r>
      <w:proofErr w:type="gramEnd"/>
      <w:r w:rsidRPr="00783BAB">
        <w:rPr>
          <w:rFonts w:asciiTheme="minorHAnsi" w:hAnsiTheme="minorHAnsi" w:cstheme="minorHAnsi"/>
          <w:i/>
          <w:color w:val="000000"/>
        </w:rPr>
        <w:t xml:space="preserve">65, comma 1, D.P.R. n.3/1957, il </w:t>
      </w:r>
      <w:r w:rsidRPr="00783BAB">
        <w:rPr>
          <w:rFonts w:asciiTheme="minorHAnsi" w:hAnsiTheme="minorHAnsi" w:cstheme="minorHAnsi"/>
          <w:color w:val="000000"/>
        </w:rPr>
        <w:t>personale dipendente non può assumere altri impieghi pubblici, fatte salve le eccezioni previste da leggi speciali.</w:t>
      </w:r>
    </w:p>
    <w:p w:rsidR="006512D9" w:rsidRPr="00783BAB" w:rsidRDefault="006512D9" w:rsidP="00334340">
      <w:pPr>
        <w:pStyle w:val="Corpotesto"/>
        <w:numPr>
          <w:ilvl w:val="0"/>
          <w:numId w:val="3"/>
        </w:numPr>
        <w:tabs>
          <w:tab w:val="left" w:pos="0"/>
          <w:tab w:val="left" w:pos="284"/>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 xml:space="preserve"> L'assunzione di altro impiego nel caso in cui la legge non ne consenta il cumulo comporta di diritto la cessazione dell'impiego precedente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INCOMPATIBILITA' ASSOLUTA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Fatte salve le eccezioni previste da leggi speciali, il </w:t>
      </w:r>
      <w:r w:rsidRPr="00783BAB">
        <w:rPr>
          <w:rFonts w:asciiTheme="minorHAnsi" w:hAnsiTheme="minorHAnsi" w:cstheme="minorHAnsi"/>
          <w:i/>
        </w:rPr>
        <w:t>dipendente comunale</w:t>
      </w:r>
      <w:r w:rsidRPr="00783BAB">
        <w:rPr>
          <w:rFonts w:asciiTheme="minorHAnsi" w:hAnsiTheme="minorHAnsi" w:cstheme="minorHAnsi"/>
        </w:rPr>
        <w:t xml:space="preserve"> con prestazione </w:t>
      </w:r>
      <w:r w:rsidRPr="00783BAB">
        <w:rPr>
          <w:rFonts w:asciiTheme="minorHAnsi" w:hAnsiTheme="minorHAnsi" w:cstheme="minorHAnsi"/>
          <w:i/>
        </w:rPr>
        <w:t>a tempo pieno</w:t>
      </w:r>
      <w:r w:rsidRPr="00783BAB">
        <w:rPr>
          <w:rFonts w:asciiTheme="minorHAnsi" w:hAnsiTheme="minorHAnsi" w:cstheme="minorHAnsi"/>
        </w:rPr>
        <w:t xml:space="preserve"> (o a tempo parziale superiore al 50%) </w:t>
      </w:r>
      <w:r w:rsidRPr="00783BAB">
        <w:rPr>
          <w:rFonts w:asciiTheme="minorHAnsi" w:hAnsiTheme="minorHAnsi" w:cstheme="minorHAnsi"/>
          <w:i/>
        </w:rPr>
        <w:t>non può in nessun caso</w:t>
      </w:r>
      <w:r w:rsidRPr="00783BAB">
        <w:rPr>
          <w:rFonts w:asciiTheme="minorHAnsi" w:hAnsiTheme="minorHAnsi" w:cstheme="minorHAnsi"/>
        </w:rPr>
        <w:t xml:space="preserve">: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a) esercitare attività di tipo commerciale, artigianale, industriali o professionale (art.</w:t>
      </w:r>
      <w:r w:rsidRPr="00783BAB">
        <w:rPr>
          <w:rFonts w:asciiTheme="minorHAnsi" w:hAnsiTheme="minorHAnsi" w:cstheme="minorHAnsi"/>
          <w:i/>
        </w:rPr>
        <w:t xml:space="preserve">60 D.P. R. n.3/1957).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Sono considerate tali le </w:t>
      </w:r>
      <w:r w:rsidRPr="00783BAB">
        <w:rPr>
          <w:rFonts w:asciiTheme="minorHAnsi" w:hAnsiTheme="minorHAnsi" w:cstheme="minorHAnsi"/>
          <w:b/>
          <w:i/>
        </w:rPr>
        <w:t>attività imprenditoriali</w:t>
      </w:r>
      <w:r w:rsidRPr="00783BAB">
        <w:rPr>
          <w:rFonts w:asciiTheme="minorHAnsi" w:hAnsiTheme="minorHAnsi" w:cstheme="minorHAnsi"/>
        </w:rPr>
        <w:t xml:space="preserve"> di cui all'art. 2082 codice civile e </w:t>
      </w:r>
      <w:r w:rsidRPr="00783BAB">
        <w:rPr>
          <w:rFonts w:asciiTheme="minorHAnsi" w:hAnsiTheme="minorHAnsi" w:cstheme="minorHAnsi"/>
          <w:i/>
        </w:rPr>
        <w:t xml:space="preserve">le attività </w:t>
      </w:r>
      <w:r w:rsidRPr="00783BAB">
        <w:rPr>
          <w:rFonts w:asciiTheme="minorHAnsi" w:hAnsiTheme="minorHAnsi" w:cstheme="minorHAnsi"/>
          <w:b/>
          <w:i/>
        </w:rPr>
        <w:t>libero professionali</w:t>
      </w:r>
      <w:r w:rsidRPr="00783BAB">
        <w:rPr>
          <w:rFonts w:asciiTheme="minorHAnsi" w:hAnsiTheme="minorHAnsi" w:cstheme="minorHAnsi"/>
        </w:rPr>
        <w:t xml:space="preserve"> per il cui esercizio è necessaria l'iscrizione in Albi o </w:t>
      </w:r>
      <w:proofErr w:type="gramStart"/>
      <w:r w:rsidRPr="00783BAB">
        <w:rPr>
          <w:rFonts w:asciiTheme="minorHAnsi" w:hAnsiTheme="minorHAnsi" w:cstheme="minorHAnsi"/>
        </w:rPr>
        <w:t>Registri .</w:t>
      </w:r>
      <w:proofErr w:type="gramEnd"/>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roofErr w:type="gramStart"/>
      <w:r w:rsidRPr="00783BAB">
        <w:rPr>
          <w:rFonts w:asciiTheme="minorHAnsi" w:hAnsiTheme="minorHAnsi" w:cstheme="minorHAnsi"/>
        </w:rPr>
        <w:t>E'</w:t>
      </w:r>
      <w:proofErr w:type="gramEnd"/>
      <w:r w:rsidRPr="00783BAB">
        <w:rPr>
          <w:rFonts w:asciiTheme="minorHAnsi" w:hAnsiTheme="minorHAnsi" w:cstheme="minorHAnsi"/>
        </w:rPr>
        <w:t xml:space="preserve"> equiparata allo svolgimento di attività imprenditoriale la qualità di socio nelle società in nome collettivo, nonchè la qualità di socio accomandatario nelle società in accomandita semplice e per azioni, in quanto presuppongono un ruolo attivo.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b) esercitare attività di</w:t>
      </w:r>
      <w:r w:rsidRPr="00783BAB">
        <w:rPr>
          <w:rFonts w:asciiTheme="minorHAnsi" w:hAnsiTheme="minorHAnsi" w:cstheme="minorHAnsi"/>
          <w:b/>
          <w:i/>
        </w:rPr>
        <w:t xml:space="preserve">imprenditore agricolo </w:t>
      </w:r>
      <w:proofErr w:type="gramStart"/>
      <w:r w:rsidRPr="00783BAB">
        <w:rPr>
          <w:rFonts w:asciiTheme="minorHAnsi" w:hAnsiTheme="minorHAnsi" w:cstheme="minorHAnsi"/>
          <w:b/>
          <w:i/>
        </w:rPr>
        <w:t>professionale</w:t>
      </w:r>
      <w:r w:rsidRPr="00783BAB">
        <w:rPr>
          <w:rFonts w:asciiTheme="minorHAnsi" w:hAnsiTheme="minorHAnsi" w:cstheme="minorHAnsi"/>
        </w:rPr>
        <w:t>(</w:t>
      </w:r>
      <w:proofErr w:type="gramEnd"/>
      <w:r w:rsidRPr="00783BAB">
        <w:rPr>
          <w:rFonts w:asciiTheme="minorHAnsi" w:hAnsiTheme="minorHAnsi" w:cstheme="minorHAnsi"/>
          <w:i/>
        </w:rPr>
        <w:t>art.1 del D.Lgs. n.99/2004);</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instaurare, in costanza di rapporto di lavoro con il Comune di Villaricca, altri </w:t>
      </w:r>
      <w:r w:rsidRPr="00783BAB">
        <w:rPr>
          <w:rFonts w:asciiTheme="minorHAnsi" w:hAnsiTheme="minorHAnsi" w:cstheme="minorHAnsi"/>
          <w:b/>
          <w:i/>
        </w:rPr>
        <w:t>rapporti di impiego, sia alle dipendenze di Enti Pubblici che di privati,</w:t>
      </w:r>
      <w:r w:rsidRPr="00783BAB">
        <w:rPr>
          <w:rFonts w:asciiTheme="minorHAnsi" w:hAnsiTheme="minorHAnsi" w:cstheme="minorHAnsi"/>
        </w:rPr>
        <w:t xml:space="preserve"> fatto salvo quanto previsto dall'art.1, comma 557, della legge n.311/2004;</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assumere </w:t>
      </w:r>
      <w:r w:rsidRPr="00783BAB">
        <w:rPr>
          <w:rFonts w:asciiTheme="minorHAnsi" w:hAnsiTheme="minorHAnsi" w:cstheme="minorHAnsi"/>
          <w:b/>
          <w:i/>
        </w:rPr>
        <w:t>cariche in società con fini di lucro</w:t>
      </w:r>
      <w:r w:rsidRPr="00783BAB">
        <w:rPr>
          <w:rFonts w:asciiTheme="minorHAnsi" w:hAnsiTheme="minorHAnsi" w:cstheme="minorHAnsi"/>
        </w:rPr>
        <w:t>, con esclusione di quelle a prevalente capitale pubblico che gestiscono servizi pubblici locali costituite o partecipate dal Comune di Villaricca;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esercitare attività di </w:t>
      </w:r>
      <w:r w:rsidRPr="00783BAB">
        <w:rPr>
          <w:rFonts w:asciiTheme="minorHAnsi" w:hAnsiTheme="minorHAnsi" w:cstheme="minorHAnsi"/>
          <w:b/>
          <w:i/>
        </w:rPr>
        <w:t>agente, rappresentante di commercio o agente di assicurazione</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f) stipulare contratti di collaborazione coordinata e continuativa </w:t>
      </w:r>
      <w:r w:rsidRPr="00783BAB">
        <w:rPr>
          <w:rFonts w:asciiTheme="minorHAnsi" w:hAnsiTheme="minorHAnsi" w:cstheme="minorHAnsi"/>
          <w:b/>
          <w:i/>
        </w:rPr>
        <w:t>(CO.CO.CO.)</w:t>
      </w:r>
      <w:r w:rsidRPr="00783BAB">
        <w:rPr>
          <w:rFonts w:asciiTheme="minorHAnsi" w:hAnsiTheme="minorHAnsi" w:cstheme="minorHAnsi"/>
        </w:rPr>
        <w:t xml:space="preserve"> e di collaborazione continuata a progetto </w:t>
      </w:r>
      <w:r w:rsidRPr="00783BAB">
        <w:rPr>
          <w:rFonts w:asciiTheme="minorHAnsi" w:hAnsiTheme="minorHAnsi" w:cstheme="minorHAnsi"/>
          <w:b/>
          <w:i/>
        </w:rPr>
        <w:t>(CO.CO.PRO).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2. Al personale Incaricato di Posizione Organizzativa, si applicano</w:t>
      </w:r>
      <w:r w:rsidRPr="00783BAB">
        <w:rPr>
          <w:rFonts w:asciiTheme="minorHAnsi" w:hAnsiTheme="minorHAnsi" w:cstheme="minorHAnsi"/>
          <w:i/>
        </w:rPr>
        <w:t>, altresì</w:t>
      </w:r>
      <w:r w:rsidRPr="00783BAB">
        <w:rPr>
          <w:rFonts w:asciiTheme="minorHAnsi" w:hAnsiTheme="minorHAnsi" w:cstheme="minorHAnsi"/>
        </w:rPr>
        <w:t xml:space="preserve">, i casi di incompatibilità assoluta di cui agli </w:t>
      </w:r>
      <w:r w:rsidRPr="00783BAB">
        <w:rPr>
          <w:rFonts w:asciiTheme="minorHAnsi" w:hAnsiTheme="minorHAnsi" w:cstheme="minorHAnsi"/>
          <w:b/>
        </w:rPr>
        <w:t xml:space="preserve">artt. </w:t>
      </w:r>
      <w:r w:rsidRPr="00783BAB">
        <w:rPr>
          <w:rFonts w:asciiTheme="minorHAnsi" w:hAnsiTheme="minorHAnsi" w:cstheme="minorHAnsi"/>
          <w:b/>
          <w:i/>
        </w:rPr>
        <w:t xml:space="preserve">9 e 12 del </w:t>
      </w:r>
      <w:proofErr w:type="gramStart"/>
      <w:r w:rsidRPr="00783BAB">
        <w:rPr>
          <w:rFonts w:asciiTheme="minorHAnsi" w:hAnsiTheme="minorHAnsi" w:cstheme="minorHAnsi"/>
          <w:b/>
          <w:i/>
        </w:rPr>
        <w:t>D.Lgs</w:t>
      </w:r>
      <w:proofErr w:type="gramEnd"/>
      <w:r w:rsidRPr="00783BAB">
        <w:rPr>
          <w:rFonts w:asciiTheme="minorHAnsi" w:hAnsiTheme="minorHAnsi" w:cstheme="minorHAnsi"/>
          <w:b/>
          <w:i/>
        </w:rPr>
        <w:t>. n.39/2013.</w:t>
      </w:r>
    </w:p>
    <w:p w:rsidR="006512D9" w:rsidRPr="00783BAB" w:rsidRDefault="006512D9" w:rsidP="006512D9">
      <w:pPr>
        <w:pStyle w:val="Titolo2"/>
        <w:spacing w:before="120" w:after="0" w:line="240" w:lineRule="auto"/>
        <w:ind w:left="0" w:firstLine="0"/>
        <w:jc w:val="both"/>
        <w:rPr>
          <w:rFonts w:asciiTheme="minorHAnsi" w:hAnsiTheme="minorHAnsi" w:cstheme="minorHAnsi"/>
          <w:i w:val="0"/>
          <w:sz w:val="22"/>
          <w:szCs w:val="22"/>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CONFLITTO DI INTERESSI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Non possono essere conferiti né autorizzati incarichi o cariche in Società ed Enti, che generano ovvero siano idonee a generare, </w:t>
      </w:r>
      <w:r w:rsidRPr="00783BAB">
        <w:rPr>
          <w:rFonts w:asciiTheme="minorHAnsi" w:hAnsiTheme="minorHAnsi" w:cstheme="minorHAnsi"/>
          <w:i/>
        </w:rPr>
        <w:t xml:space="preserve">conflitto di interessi </w:t>
      </w:r>
      <w:r w:rsidRPr="00783BAB">
        <w:rPr>
          <w:rFonts w:asciiTheme="minorHAnsi" w:hAnsiTheme="minorHAnsi" w:cstheme="minorHAnsi"/>
        </w:rPr>
        <w:t>con lefunzioni svolte dal dipendente comunale presso il Servizio/Settore di assegnazione, ovvero, più in generale, con i compiti istituzionali del Comune di Villaricca.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 In particolare sono incompatibili: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gli incarichi da soggetti privati che abbiano avuto nel biennio precedente, o abbiano in atto, un </w:t>
      </w:r>
      <w:r w:rsidRPr="00783BAB">
        <w:rPr>
          <w:rFonts w:asciiTheme="minorHAnsi" w:hAnsiTheme="minorHAnsi" w:cstheme="minorHAnsi"/>
          <w:i/>
        </w:rPr>
        <w:t>interesse economico significativo</w:t>
      </w:r>
      <w:r w:rsidRPr="00783BAB">
        <w:rPr>
          <w:rFonts w:asciiTheme="minorHAnsi" w:hAnsiTheme="minorHAnsi" w:cstheme="minorHAnsi"/>
        </w:rPr>
        <w:t xml:space="preserve"> in decisioni o attività inerenti l'Ufficio;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b) gli incarichi da soggetti privati nei confronti dei quali il dipendente svolge </w:t>
      </w:r>
      <w:r w:rsidRPr="00783BAB">
        <w:rPr>
          <w:rFonts w:asciiTheme="minorHAnsi" w:hAnsiTheme="minorHAnsi" w:cstheme="minorHAnsi"/>
          <w:i/>
        </w:rPr>
        <w:t>funzioni di controllo o di vigilanza</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gli incarichi da Enti nei confronti dei quali il dipendente svolge </w:t>
      </w:r>
      <w:r w:rsidRPr="00783BAB">
        <w:rPr>
          <w:rFonts w:asciiTheme="minorHAnsi" w:hAnsiTheme="minorHAnsi" w:cstheme="minorHAnsi"/>
          <w:i/>
        </w:rPr>
        <w:t>funzioni relative alla concessione e alla erogazione di finanziamenti.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Il dipendente che svolge l'istruttoria su un atto di finanziamento non può svolgere incarichi a favore del beneficiario del finanziamento, intendendosi quest'ultimo il destinatario finale del finanziamento.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Non rientrano nel divieto i soggetti "intermedi" che ricevono il finanziamento solo per ridistribuirlo ad altri soggetti senza alcuna discrezionalità nè gli incarichi resi a favore di soggetti che beneficiano di un finanziamento predeterminato in forma generale e fissa;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gli </w:t>
      </w:r>
      <w:r w:rsidRPr="00783BAB">
        <w:rPr>
          <w:rFonts w:asciiTheme="minorHAnsi" w:hAnsiTheme="minorHAnsi" w:cstheme="minorHAnsi"/>
          <w:i/>
        </w:rPr>
        <w:t xml:space="preserve">incarichi di collaudo, di </w:t>
      </w:r>
      <w:proofErr w:type="gramStart"/>
      <w:r w:rsidRPr="00783BAB">
        <w:rPr>
          <w:rFonts w:asciiTheme="minorHAnsi" w:hAnsiTheme="minorHAnsi" w:cstheme="minorHAnsi"/>
          <w:i/>
        </w:rPr>
        <w:t>progettazione,di</w:t>
      </w:r>
      <w:proofErr w:type="gramEnd"/>
      <w:r w:rsidRPr="00783BAB">
        <w:rPr>
          <w:rFonts w:asciiTheme="minorHAnsi" w:hAnsiTheme="minorHAnsi" w:cstheme="minorHAnsi"/>
          <w:i/>
        </w:rPr>
        <w:t xml:space="preserve"> direzione lavori</w:t>
      </w:r>
      <w:r w:rsidRPr="00783BAB">
        <w:rPr>
          <w:rFonts w:asciiTheme="minorHAnsi" w:hAnsiTheme="minorHAnsi" w:cstheme="minorHAnsi"/>
        </w:rPr>
        <w:t xml:space="preserve"> o di componente di commissioni preposte all'aggiudicazione di appalti-concorso, da rendere a favore di soggetti pubblici o privati, qualora l'Amministrazione Comunale </w:t>
      </w:r>
      <w:r w:rsidRPr="00783BAB">
        <w:rPr>
          <w:rFonts w:asciiTheme="minorHAnsi" w:hAnsiTheme="minorHAnsi" w:cstheme="minorHAnsi"/>
          <w:i/>
        </w:rPr>
        <w:t>abbia finanziato o, comunque, preso parte ai lavori</w:t>
      </w:r>
      <w:r w:rsidRPr="00783BAB">
        <w:rPr>
          <w:rFonts w:asciiTheme="minorHAnsi" w:hAnsiTheme="minorHAnsi" w:cstheme="minorHAnsi"/>
        </w:rPr>
        <w:t xml:space="preserve"> a cui si riferisce l'incarico o comunque </w:t>
      </w:r>
      <w:r w:rsidRPr="00783BAB">
        <w:rPr>
          <w:rFonts w:asciiTheme="minorHAnsi" w:hAnsiTheme="minorHAnsi" w:cstheme="minorHAnsi"/>
          <w:i/>
        </w:rPr>
        <w:t>rilasciato atti o espresso pareri in ordine alla loro progettazione e/o esecuzione.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3. Sono fatte salve le altre incompatibilità specifiche previste dalla legge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Corpotesto"/>
        <w:tabs>
          <w:tab w:val="left" w:pos="284"/>
        </w:tabs>
        <w:spacing w:after="0" w:line="240" w:lineRule="auto"/>
        <w:jc w:val="center"/>
        <w:rPr>
          <w:rFonts w:asciiTheme="minorHAnsi" w:hAnsiTheme="minorHAnsi" w:cstheme="minorHAnsi"/>
        </w:rPr>
      </w:pPr>
      <w:r w:rsidRPr="00783BAB">
        <w:rPr>
          <w:rFonts w:asciiTheme="minorHAnsi" w:hAnsiTheme="minorHAnsi" w:cstheme="minorHAnsi"/>
          <w:b/>
        </w:rPr>
        <w:t>INCARICHI EXTRA-ISTITUZIONALI</w:t>
      </w:r>
    </w:p>
    <w:p w:rsidR="006512D9" w:rsidRPr="00783BAB" w:rsidRDefault="006512D9" w:rsidP="006512D9">
      <w:pPr>
        <w:pStyle w:val="Titolo2"/>
        <w:spacing w:before="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CHE DEVONO ESSERE SVOLTI PREVIA AUTORIZZAZIONE</w:t>
      </w:r>
    </w:p>
    <w:p w:rsidR="006512D9" w:rsidRPr="00783BAB" w:rsidRDefault="006512D9" w:rsidP="00334340">
      <w:pPr>
        <w:pStyle w:val="Corpotesto"/>
        <w:numPr>
          <w:ilvl w:val="0"/>
          <w:numId w:val="4"/>
        </w:numPr>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i/>
        </w:rPr>
        <w:t>Previo rilascio dell'</w:t>
      </w:r>
      <w:r w:rsidRPr="00783BAB">
        <w:rPr>
          <w:rFonts w:asciiTheme="minorHAnsi" w:hAnsiTheme="minorHAnsi" w:cstheme="minorHAnsi"/>
          <w:b/>
          <w:bCs/>
          <w:i/>
        </w:rPr>
        <w:t>autorizzazione</w:t>
      </w:r>
      <w:r w:rsidRPr="00783BAB">
        <w:rPr>
          <w:rFonts w:asciiTheme="minorHAnsi" w:hAnsiTheme="minorHAnsi" w:cstheme="minorHAnsi"/>
          <w:bCs/>
        </w:rPr>
        <w:t xml:space="preserve"> da parte dell'Ente, </w:t>
      </w:r>
      <w:r w:rsidRPr="00783BAB">
        <w:rPr>
          <w:rFonts w:asciiTheme="minorHAnsi" w:hAnsiTheme="minorHAnsi" w:cstheme="minorHAnsi"/>
          <w:b/>
          <w:bCs/>
        </w:rPr>
        <w:t xml:space="preserve">è </w:t>
      </w:r>
      <w:r w:rsidRPr="00783BAB">
        <w:rPr>
          <w:rFonts w:asciiTheme="minorHAnsi" w:hAnsiTheme="minorHAnsi" w:cstheme="minorHAnsi"/>
          <w:b/>
          <w:bCs/>
          <w:i/>
        </w:rPr>
        <w:t>consentito</w:t>
      </w:r>
      <w:r w:rsidRPr="00783BAB">
        <w:rPr>
          <w:rFonts w:asciiTheme="minorHAnsi" w:hAnsiTheme="minorHAnsi" w:cstheme="minorHAnsi"/>
          <w:bCs/>
          <w:i/>
        </w:rPr>
        <w:t xml:space="preserve"> al dipendente</w:t>
      </w:r>
      <w:r w:rsidRPr="00783BAB">
        <w:rPr>
          <w:rFonts w:asciiTheme="minorHAnsi" w:hAnsiTheme="minorHAnsi" w:cstheme="minorHAnsi"/>
          <w:bCs/>
        </w:rPr>
        <w:t xml:space="preserve"> con rapporto di lavoro a tempo pieno (o parziale superiore al 50%):</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a) l'attività derivante dalla </w:t>
      </w:r>
      <w:r w:rsidRPr="00783BAB">
        <w:rPr>
          <w:rFonts w:asciiTheme="minorHAnsi" w:hAnsiTheme="minorHAnsi" w:cstheme="minorHAnsi"/>
          <w:bCs/>
          <w:i/>
        </w:rPr>
        <w:t>partecipazione in società agricole a partecipazione familiare</w:t>
      </w:r>
      <w:r w:rsidRPr="00783BAB">
        <w:rPr>
          <w:rFonts w:asciiTheme="minorHAnsi" w:hAnsiTheme="minorHAnsi" w:cstheme="minorHAnsi"/>
          <w:bCs/>
        </w:rPr>
        <w:t>, qualora la stessa richieda un impegno modesto e non continuativo durante l'anno;</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b) la partecipazione a </w:t>
      </w:r>
      <w:r w:rsidRPr="00783BAB">
        <w:rPr>
          <w:rFonts w:asciiTheme="minorHAnsi" w:hAnsiTheme="minorHAnsi" w:cstheme="minorHAnsi"/>
          <w:bCs/>
          <w:i/>
        </w:rPr>
        <w:t>cariche sociali presso società cooperative</w:t>
      </w:r>
      <w:r w:rsidRPr="00783BAB">
        <w:rPr>
          <w:rFonts w:asciiTheme="minorHAnsi" w:hAnsiTheme="minorHAnsi" w:cstheme="minorHAnsi"/>
          <w:bCs/>
        </w:rPr>
        <w:t xml:space="preserve"> (art.</w:t>
      </w:r>
      <w:r w:rsidRPr="00783BAB">
        <w:rPr>
          <w:rFonts w:asciiTheme="minorHAnsi" w:hAnsiTheme="minorHAnsi" w:cstheme="minorHAnsi"/>
          <w:bCs/>
          <w:i/>
        </w:rPr>
        <w:t>61, comma1, del D.P.R. n.3/1957</w:t>
      </w:r>
      <w:r w:rsidRPr="00783BAB">
        <w:rPr>
          <w:rFonts w:asciiTheme="minorHAnsi" w:hAnsiTheme="minorHAnsi" w:cstheme="minorHAnsi"/>
          <w:bCs/>
        </w:rPr>
        <w:t>).</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c) la partecipazione in qualità di </w:t>
      </w:r>
      <w:r w:rsidRPr="00783BAB">
        <w:rPr>
          <w:rFonts w:asciiTheme="minorHAnsi" w:hAnsiTheme="minorHAnsi" w:cstheme="minorHAnsi"/>
          <w:bCs/>
          <w:i/>
        </w:rPr>
        <w:t>socio</w:t>
      </w:r>
      <w:r w:rsidRPr="00783BAB">
        <w:rPr>
          <w:rFonts w:asciiTheme="minorHAnsi" w:hAnsiTheme="minorHAnsi" w:cstheme="minorHAnsi"/>
          <w:bCs/>
        </w:rPr>
        <w:t xml:space="preserve"> nelle società in accomandita semplice e a responsabilità limitata, purchè il dipendente si limiti all'apporto di capitali senza rivestire in alcun modo un ruolo attivo</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d) lo svolgimento </w:t>
      </w:r>
      <w:r w:rsidRPr="00783BAB">
        <w:rPr>
          <w:rFonts w:asciiTheme="minorHAnsi" w:hAnsiTheme="minorHAnsi" w:cstheme="minorHAnsi"/>
          <w:bCs/>
          <w:i/>
        </w:rPr>
        <w:t>dell'incarico di amministratore di condominio</w:t>
      </w:r>
      <w:r w:rsidRPr="00783BAB">
        <w:rPr>
          <w:rFonts w:asciiTheme="minorHAnsi" w:hAnsiTheme="minorHAnsi" w:cstheme="minorHAnsi"/>
          <w:bCs/>
        </w:rPr>
        <w:t xml:space="preserve"> relativamente all'immobile ove è fissata la propria residenza;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 xml:space="preserve">e) lo svolgimento di </w:t>
      </w:r>
      <w:r w:rsidRPr="00783BAB">
        <w:rPr>
          <w:rFonts w:asciiTheme="minorHAnsi" w:hAnsiTheme="minorHAnsi" w:cstheme="minorHAnsi"/>
        </w:rPr>
        <w:t xml:space="preserve">incarichi temporanei ed occasionali retribuiti a favore di soggetti sia pubblici che privati in qualità di </w:t>
      </w:r>
      <w:r w:rsidRPr="00783BAB">
        <w:rPr>
          <w:rFonts w:asciiTheme="minorHAnsi" w:hAnsiTheme="minorHAnsi" w:cstheme="minorHAnsi"/>
          <w:i/>
        </w:rPr>
        <w:t>docente, perito, arbitro, Revisore dei Conti, membro del Nucleo di Valutazione o O.I.V.</w:t>
      </w:r>
      <w:r w:rsidRPr="00783BAB">
        <w:rPr>
          <w:rFonts w:asciiTheme="minorHAnsi" w:hAnsiTheme="minorHAnsi" w:cstheme="minorHAnsi"/>
        </w:rPr>
        <w:t xml:space="preserve">, </w:t>
      </w:r>
      <w:r w:rsidRPr="00783BAB">
        <w:rPr>
          <w:rFonts w:asciiTheme="minorHAnsi" w:hAnsiTheme="minorHAnsi" w:cstheme="minorHAnsi"/>
          <w:i/>
        </w:rPr>
        <w:t>membro (o consulente o esperto) di commissioni giudicatrici di concorso o di gare d'appalto, Commissario ad Acta</w:t>
      </w:r>
      <w:r w:rsidRPr="00783BAB">
        <w:rPr>
          <w:rFonts w:asciiTheme="minorHAnsi" w:hAnsiTheme="minorHAnsi" w:cstheme="minorHAnsi"/>
        </w:rPr>
        <w:t xml:space="preserve">, </w:t>
      </w:r>
      <w:r w:rsidRPr="00783BAB">
        <w:rPr>
          <w:rFonts w:asciiTheme="minorHAnsi" w:hAnsiTheme="minorHAnsi" w:cstheme="minorHAnsi"/>
          <w:i/>
        </w:rPr>
        <w:t>Consulente tecnico</w:t>
      </w:r>
      <w:r w:rsidRPr="00783BAB">
        <w:rPr>
          <w:rFonts w:asciiTheme="minorHAnsi" w:hAnsiTheme="minorHAnsi" w:cstheme="minorHAnsi"/>
        </w:rPr>
        <w:t xml:space="preserve"> (per il quale è richiesta l'iscrizione nell'Albo Speciale dei consulenti tecnici formato presso il Tribunale ai sensi dell'art.61 c.p.c.)</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lastRenderedPageBreak/>
        <w:t>CRITERI PER LACONCESSIONE DI AUTORIZZAZIONI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1. L ‘ autorizzazione di cui al precedente punto è concessa qualora l'incarico esterno da autorizzare: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sia di </w:t>
      </w:r>
      <w:r w:rsidRPr="00783BAB">
        <w:rPr>
          <w:rFonts w:asciiTheme="minorHAnsi" w:hAnsiTheme="minorHAnsi" w:cstheme="minorHAnsi"/>
          <w:i/>
        </w:rPr>
        <w:t>carattere temporaneo ed occasionale</w:t>
      </w:r>
      <w:r w:rsidRPr="00783BAB">
        <w:rPr>
          <w:rFonts w:asciiTheme="minorHAnsi" w:hAnsiTheme="minorHAnsi" w:cstheme="minorHAnsi"/>
        </w:rPr>
        <w:t>, definito nella sua natura e nella sua durata temporale;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b) si svolga totalmente </w:t>
      </w:r>
      <w:r w:rsidRPr="00783BAB">
        <w:rPr>
          <w:rFonts w:asciiTheme="minorHAnsi" w:hAnsiTheme="minorHAnsi" w:cstheme="minorHAnsi"/>
          <w:i/>
        </w:rPr>
        <w:t>al di fuori dell'orario di lavoro</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w:t>
      </w:r>
      <w:r w:rsidRPr="00783BAB">
        <w:rPr>
          <w:rFonts w:asciiTheme="minorHAnsi" w:hAnsiTheme="minorHAnsi" w:cstheme="minorHAnsi"/>
          <w:i/>
        </w:rPr>
        <w:t>non comprometta</w:t>
      </w:r>
      <w:r w:rsidRPr="00783BAB">
        <w:rPr>
          <w:rFonts w:asciiTheme="minorHAnsi" w:hAnsiTheme="minorHAnsi" w:cstheme="minorHAnsi"/>
        </w:rPr>
        <w:t xml:space="preserve"> per l'impegno richiesto e/o per le modalità di svolgimento, un completo, tempestivo e puntuale </w:t>
      </w:r>
      <w:r w:rsidRPr="00783BAB">
        <w:rPr>
          <w:rFonts w:asciiTheme="minorHAnsi" w:hAnsiTheme="minorHAnsi" w:cstheme="minorHAnsi"/>
          <w:i/>
        </w:rPr>
        <w:t>assolvimento dei compiti e dei doveri d'ufficio</w:t>
      </w:r>
      <w:r w:rsidRPr="00783BAB">
        <w:rPr>
          <w:rFonts w:asciiTheme="minorHAnsi" w:hAnsiTheme="minorHAnsi" w:cstheme="minorHAnsi"/>
        </w:rPr>
        <w:t xml:space="preserve"> da parte del dipendente o comunque influenzarne negativamente l'adempimento;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w:t>
      </w:r>
      <w:r w:rsidRPr="00783BAB">
        <w:rPr>
          <w:rFonts w:asciiTheme="minorHAnsi" w:hAnsiTheme="minorHAnsi" w:cstheme="minorHAnsi"/>
          <w:i/>
        </w:rPr>
        <w:t>non assuma un carattere di prevalenza economica</w:t>
      </w:r>
      <w:r w:rsidRPr="00783BAB">
        <w:rPr>
          <w:rFonts w:asciiTheme="minorHAnsi" w:hAnsiTheme="minorHAnsi" w:cstheme="minorHAnsi"/>
        </w:rPr>
        <w:t xml:space="preserve"> rispetto al lavoro dipendente. A tal fine l'incarico non può prevedere un compenso lordo che, nè complessivamente, nè rapportato pro quota e sommato con altri compensi per incarichi di qualsiasi tipo percepiti nel corso dell'anno solare, risulti superiore al 40% della retribuzione annua lorda percepita dal dipendente nell'esercizio precedente. Resta applicabile l'art.1, comma 123, L. n.662/1996;</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w:t>
      </w:r>
      <w:r w:rsidRPr="00783BAB">
        <w:rPr>
          <w:rFonts w:asciiTheme="minorHAnsi" w:hAnsiTheme="minorHAnsi" w:cstheme="minorHAnsi"/>
          <w:i/>
        </w:rPr>
        <w:t>non produca conflitto, anche potenziale, di interesse</w:t>
      </w:r>
      <w:r w:rsidRPr="00783BAB">
        <w:rPr>
          <w:rFonts w:asciiTheme="minorHAnsi" w:hAnsiTheme="minorHAnsi" w:cstheme="minorHAnsi"/>
        </w:rPr>
        <w:t xml:space="preserve"> con le funzioni svolte dal dipendente all'interno della struttura di assegnazione o, comunque, con l'Amministrazione Comunale, in conformità a quanto previsto dall'art.4 del presente Regolamento.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f) </w:t>
      </w:r>
      <w:r w:rsidRPr="00783BAB">
        <w:rPr>
          <w:rFonts w:asciiTheme="minorHAnsi" w:hAnsiTheme="minorHAnsi" w:cstheme="minorHAnsi"/>
          <w:i/>
        </w:rPr>
        <w:t>non comprometta il decoro ed il prestigio dell'Amministrazione Comunale e non ne danneggi l'immagine;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g) </w:t>
      </w:r>
      <w:r w:rsidRPr="00783BAB">
        <w:rPr>
          <w:rFonts w:asciiTheme="minorHAnsi" w:hAnsiTheme="minorHAnsi" w:cstheme="minorHAnsi"/>
          <w:i/>
        </w:rPr>
        <w:t>non comporti l'utilizzo di beni, strumentazioni o informazioni</w:t>
      </w:r>
      <w:r w:rsidRPr="00783BAB">
        <w:rPr>
          <w:rFonts w:asciiTheme="minorHAnsi" w:hAnsiTheme="minorHAnsi" w:cstheme="minorHAnsi"/>
        </w:rPr>
        <w:t xml:space="preserve"> di proprietà dell'Amministrazione Comunale;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h) </w:t>
      </w:r>
      <w:r w:rsidRPr="00783BAB">
        <w:rPr>
          <w:rFonts w:asciiTheme="minorHAnsi" w:hAnsiTheme="minorHAnsi" w:cstheme="minorHAnsi"/>
          <w:i/>
        </w:rPr>
        <w:t>non venga svolto per soggetti privati che abbiano, o abbiano avuto nel biennio precedente, un interesse economico significativo in decisioni o attività inerenti l'Ufficio di appartenenza.</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i) comporti un </w:t>
      </w:r>
      <w:r w:rsidRPr="00783BAB">
        <w:rPr>
          <w:rFonts w:asciiTheme="minorHAnsi" w:hAnsiTheme="minorHAnsi" w:cstheme="minorHAnsi"/>
          <w:i/>
        </w:rPr>
        <w:t>arricchimento professionale per il dipendente</w:t>
      </w:r>
      <w:r w:rsidRPr="00783BAB">
        <w:rPr>
          <w:rFonts w:asciiTheme="minorHAnsi" w:hAnsiTheme="minorHAnsi" w:cstheme="minorHAnsi"/>
        </w:rPr>
        <w:t xml:space="preserve"> o per l'Ente;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j) </w:t>
      </w:r>
      <w:r w:rsidRPr="00783BAB">
        <w:rPr>
          <w:rFonts w:asciiTheme="minorHAnsi" w:hAnsiTheme="minorHAnsi" w:cstheme="minorHAnsi"/>
          <w:i/>
        </w:rPr>
        <w:t>non si riferisca all'esercizio di una libera professione.</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Cs/>
        </w:rPr>
      </w:pPr>
      <w:r w:rsidRPr="00783BAB">
        <w:rPr>
          <w:rFonts w:asciiTheme="minorHAnsi" w:hAnsiTheme="minorHAnsi" w:cstheme="minorHAnsi"/>
          <w:bCs/>
        </w:rPr>
        <w:t>2. L'autorizzazione non può superare l'arco temporale di 12 mesi, fatti salvi gli incarichi che, per la loro natura, hanno una durata pluriennale comunque predeterminata. In tal caso la richiesta di autorizzazione dovrà essere presentata annualmente.</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rPr>
      </w:pPr>
      <w:r w:rsidRPr="00783BAB">
        <w:rPr>
          <w:rFonts w:asciiTheme="minorHAnsi" w:hAnsiTheme="minorHAnsi" w:cstheme="minorHAnsi"/>
          <w:bCs/>
        </w:rPr>
        <w:t>3.Ai fini dell'autorizzazione il singolo incarico non potrà comunque determinare un'assenza dal servizio superiore a 5 giornate lavorative in uno stesso mese, fatto salvo l'espletamento dell'incarico che avvenga al di fuori dell'orario d'ufficio.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PROCEDIMENTO AUTORIZZATIVO ALLO SVOLGIMENTO DI INCARICHI</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1. Il dipendente che intende svolgere un incarico per il quale non sia prevista un'incompatibilità assoluta, deve presentare </w:t>
      </w:r>
      <w:r w:rsidRPr="00783BAB">
        <w:rPr>
          <w:rFonts w:asciiTheme="minorHAnsi" w:hAnsiTheme="minorHAnsi" w:cstheme="minorHAnsi"/>
          <w:b/>
          <w:i/>
        </w:rPr>
        <w:t>domanda di autorizzazione</w:t>
      </w:r>
      <w:r w:rsidRPr="00783BAB">
        <w:rPr>
          <w:rFonts w:asciiTheme="minorHAnsi" w:hAnsiTheme="minorHAnsi" w:cstheme="minorHAnsi"/>
        </w:rPr>
        <w:t xml:space="preserve"> al Responsabile del Settore Gestione Risorse Umane.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L'autorizzazione può essere richiesta anche dai soggetti pubblici o privati che intendono conferire l'incarico. </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2. La domanda viene presentata al Responsabile del Settore Risorse Umane almeno 30 giorni prima dell'inizio dello svolgimento dell'incarico, salvi casi eccezionali debitamente motivati.</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3. Nella domanda deve essere indicato: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tipologia dell'incarico (specificare l'oggetto dell'attività);</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soggetto a favore del quale svolge l'incarico con indicazione del luogo di svolgimento dell'attività, nome o ragione sociale del soggetto conferente indicandone il codice fiscale o partita IVA e la sede legale;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se si tratta di incarico da conferire in base ad una normativa specifica;</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 la data iniziale e finale prevista.</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4. La domanda contiene la dichiarazione, sotto la propria responsabilità, da parte del dipendente: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a) che l'incarico ha carattere </w:t>
      </w:r>
      <w:r w:rsidRPr="00783BAB">
        <w:rPr>
          <w:rFonts w:asciiTheme="minorHAnsi" w:hAnsiTheme="minorHAnsi" w:cstheme="minorHAnsi"/>
          <w:i/>
        </w:rPr>
        <w:t>temporaneo ed occasionale</w:t>
      </w:r>
      <w:r w:rsidRPr="00783BAB">
        <w:rPr>
          <w:rFonts w:asciiTheme="minorHAnsi" w:hAnsiTheme="minorHAnsi" w:cstheme="minorHAnsi"/>
        </w:rPr>
        <w:t xml:space="preserve"> e che </w:t>
      </w:r>
      <w:r w:rsidRPr="00783BAB">
        <w:rPr>
          <w:rFonts w:asciiTheme="minorHAnsi" w:hAnsiTheme="minorHAnsi" w:cstheme="minorHAnsi"/>
          <w:i/>
        </w:rPr>
        <w:t>non rientra tra i compiti</w:t>
      </w:r>
      <w:r w:rsidRPr="00783BAB">
        <w:rPr>
          <w:rFonts w:asciiTheme="minorHAnsi" w:hAnsiTheme="minorHAnsi" w:cstheme="minorHAnsi"/>
        </w:rPr>
        <w:t xml:space="preserve"> e </w:t>
      </w:r>
      <w:r w:rsidRPr="00783BAB">
        <w:rPr>
          <w:rFonts w:asciiTheme="minorHAnsi" w:hAnsiTheme="minorHAnsi" w:cstheme="minorHAnsi"/>
          <w:i/>
        </w:rPr>
        <w:t>doveri d'ufficio;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b) che </w:t>
      </w:r>
      <w:r w:rsidRPr="00783BAB">
        <w:rPr>
          <w:rFonts w:asciiTheme="minorHAnsi" w:hAnsiTheme="minorHAnsi" w:cstheme="minorHAnsi"/>
          <w:i/>
        </w:rPr>
        <w:t>non sussistono situazioni, anche potenziali, di conflitto di interessi o motivi di incompatibilità, di diritto o di fatto,</w:t>
      </w:r>
      <w:r w:rsidRPr="00783BAB">
        <w:rPr>
          <w:rFonts w:asciiTheme="minorHAnsi" w:hAnsiTheme="minorHAnsi" w:cstheme="minorHAnsi"/>
        </w:rPr>
        <w:t xml:space="preserve"> secondo le indicazioni del presente Regolamento;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c) che l'incarico verrà svolto </w:t>
      </w:r>
      <w:r w:rsidRPr="00783BAB">
        <w:rPr>
          <w:rFonts w:asciiTheme="minorHAnsi" w:hAnsiTheme="minorHAnsi" w:cstheme="minorHAnsi"/>
          <w:i/>
        </w:rPr>
        <w:t>al di fuori dell'orario di lavoro</w:t>
      </w:r>
      <w:r w:rsidRPr="00783BAB">
        <w:rPr>
          <w:rFonts w:asciiTheme="minorHAnsi" w:hAnsiTheme="minorHAnsi" w:cstheme="minorHAnsi"/>
        </w:rPr>
        <w:t xml:space="preserve"> e comunque non determinerà un'assenza dal servizio superiore a 5 giornate lavorative nello stesso mese;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d) che l'incarico non prevede un </w:t>
      </w:r>
      <w:r w:rsidRPr="00783BAB">
        <w:rPr>
          <w:rFonts w:asciiTheme="minorHAnsi" w:hAnsiTheme="minorHAnsi" w:cstheme="minorHAnsi"/>
          <w:i/>
        </w:rPr>
        <w:t>compenso lordo</w:t>
      </w:r>
      <w:r w:rsidRPr="00783BAB">
        <w:rPr>
          <w:rFonts w:asciiTheme="minorHAnsi" w:hAnsiTheme="minorHAnsi" w:cstheme="minorHAnsi"/>
        </w:rPr>
        <w:t xml:space="preserve"> che, </w:t>
      </w:r>
      <w:r w:rsidRPr="00783BAB">
        <w:rPr>
          <w:rFonts w:asciiTheme="minorHAnsi" w:hAnsiTheme="minorHAnsi" w:cstheme="minorHAnsi"/>
          <w:i/>
        </w:rPr>
        <w:t>nè complessivamente, nè rapportato pro quota</w:t>
      </w:r>
      <w:r w:rsidRPr="00783BAB">
        <w:rPr>
          <w:rFonts w:asciiTheme="minorHAnsi" w:hAnsiTheme="minorHAnsi" w:cstheme="minorHAnsi"/>
        </w:rPr>
        <w:t xml:space="preserve"> e sommato con altri compensi per incarichi di qualsiasi tipo percepiti nel corso dell'anno solare, risulta </w:t>
      </w:r>
      <w:r w:rsidRPr="00783BAB">
        <w:rPr>
          <w:rFonts w:asciiTheme="minorHAnsi" w:hAnsiTheme="minorHAnsi" w:cstheme="minorHAnsi"/>
          <w:i/>
        </w:rPr>
        <w:t>superiore al 40%</w:t>
      </w:r>
      <w:r w:rsidRPr="00783BAB">
        <w:rPr>
          <w:rFonts w:asciiTheme="minorHAnsi" w:hAnsiTheme="minorHAnsi" w:cstheme="minorHAnsi"/>
        </w:rPr>
        <w:t xml:space="preserve"> della retribuzione annua lorda percepita dal dipendente nell'esercizio precedente;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e) che l'incarico </w:t>
      </w:r>
      <w:r w:rsidRPr="00783BAB">
        <w:rPr>
          <w:rFonts w:asciiTheme="minorHAnsi" w:hAnsiTheme="minorHAnsi" w:cstheme="minorHAnsi"/>
          <w:i/>
        </w:rPr>
        <w:t>non compromette il decoro ed il prestigio</w:t>
      </w:r>
      <w:r w:rsidRPr="00783BAB">
        <w:rPr>
          <w:rFonts w:asciiTheme="minorHAnsi" w:hAnsiTheme="minorHAnsi" w:cstheme="minorHAnsi"/>
        </w:rPr>
        <w:t xml:space="preserve"> dell'Amministrazione Comunale e non ne danneggia l'immagine;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f) </w:t>
      </w:r>
      <w:r w:rsidRPr="00783BAB">
        <w:rPr>
          <w:rFonts w:asciiTheme="minorHAnsi" w:hAnsiTheme="minorHAnsi" w:cstheme="minorHAnsi"/>
          <w:i/>
        </w:rPr>
        <w:t>che l'incarico non viene svolto per soggetti privati che abbiano, o abbiano avuto nel biennio precedente, un interesse economico significativo in decisioni o attività inerenti all'Ufficio di appartenenza</w:t>
      </w:r>
      <w:r w:rsidRPr="00783BAB">
        <w:rPr>
          <w:rFonts w:asciiTheme="minorHAnsi" w:hAnsiTheme="minorHAnsi" w:cstheme="minorHAnsi"/>
        </w:rPr>
        <w:t>;</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g) che </w:t>
      </w:r>
      <w:r w:rsidRPr="00783BAB">
        <w:rPr>
          <w:rFonts w:asciiTheme="minorHAnsi" w:hAnsiTheme="minorHAnsi" w:cstheme="minorHAnsi"/>
          <w:i/>
        </w:rPr>
        <w:t>non si riferisce all'esercizio di una libera professione</w:t>
      </w:r>
      <w:r w:rsidRPr="00783BAB">
        <w:rPr>
          <w:rFonts w:asciiTheme="minorHAnsi" w:hAnsiTheme="minorHAnsi" w:cstheme="minorHAnsi"/>
        </w:rPr>
        <w:t>;</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h) che si impegna ad assicurare il tempestivo, puntuale e corretto svolgimento dei compiti d'ufficio;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i) che si impegna a non utilizzare beni, mezzi ed attrezzature del Comune per lo svolgimento dell'incarico;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l) che si impegna infine a fornire immediata comunicazione al Responsabile del Settore Risorse Umane di eventuali incompatibilità sopravvenute provvedendo all'immediata cessazione dell'incarico.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5. Alla domanda deve essere </w:t>
      </w:r>
      <w:r w:rsidRPr="00783BAB">
        <w:rPr>
          <w:rFonts w:asciiTheme="minorHAnsi" w:hAnsiTheme="minorHAnsi" w:cstheme="minorHAnsi"/>
          <w:b/>
          <w:i/>
        </w:rPr>
        <w:t>allegato il nulla osta del Responsabile del Settore di assegnazione</w:t>
      </w:r>
      <w:r w:rsidRPr="00783BAB">
        <w:rPr>
          <w:rFonts w:asciiTheme="minorHAnsi" w:hAnsiTheme="minorHAnsi" w:cstheme="minorHAnsi"/>
        </w:rPr>
        <w:t xml:space="preserve">, attestante l'assenza di situazioni, anche potenziali, di conflitto di interessi, di incompatibilità di diritto o di fatto con l'attività istituzionale svolta dal dipendente (accertabili sulla base della dichiarazione fornita e sulla conoscenza dei propri uffici) e non sussistenza di esigenze organizzative tali da impedire l'autorizzazione, tenuto conto delle necessità di servizio e dell'impegno richiesto dall'incarico. </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Nello stesso nulla osta il Responsabile di Settore può esprimere le proprie osservazioni riguardo ai vantaggi che l'autorizzazione all'incarico può recare all'Amministrazione in conseguenza dell'accrescimento della professionalità del dipendente.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6. Al fine di verificare le caratteristiche dell'incarico o della carica da autorizzare, il Responsabile del Settore Gestione Risorse Umane può richiedere ulteriori elementi di valutazione all'interessato, al soggetto a favore del quale la prestazione è diretta o al Responsabile del Settore di assegnazione del dipendente. In tal caso i 30 giorni per l'istruttoria decorrono dalla data in cui vengono acquisiti tutti gli elementi necessari all'autorizzazione.</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7. Decorsi 30 giorni dal ricevimento dell'istanza, qualora non vengano richieste ulteriori informazioni ai sensi del comma 6, la domanda di autorizzazione s'intende accolta per incarichi presso altre pubbliche amministrazioni e negata per incarichi presso altri soggetti (art.53, comma 10, ult. cpv, </w:t>
      </w:r>
      <w:proofErr w:type="gramStart"/>
      <w:r w:rsidRPr="00783BAB">
        <w:rPr>
          <w:rFonts w:asciiTheme="minorHAnsi" w:hAnsiTheme="minorHAnsi" w:cstheme="minorHAnsi"/>
        </w:rPr>
        <w:t>D.Lgs</w:t>
      </w:r>
      <w:proofErr w:type="gramEnd"/>
      <w:r w:rsidRPr="00783BAB">
        <w:rPr>
          <w:rFonts w:asciiTheme="minorHAnsi" w:hAnsiTheme="minorHAnsi" w:cstheme="minorHAnsi"/>
        </w:rPr>
        <w:t>. n.165/2001)</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8. Salvo i casi di cui sopra, il procedimento si conclude </w:t>
      </w:r>
      <w:r w:rsidRPr="00783BAB">
        <w:rPr>
          <w:rFonts w:asciiTheme="minorHAnsi" w:hAnsiTheme="minorHAnsi" w:cstheme="minorHAnsi"/>
          <w:i/>
        </w:rPr>
        <w:t>entro 30 giorni dal ricevimento dell'istanza</w:t>
      </w:r>
      <w:r w:rsidRPr="00783BAB">
        <w:rPr>
          <w:rFonts w:asciiTheme="minorHAnsi" w:hAnsiTheme="minorHAnsi" w:cstheme="minorHAnsi"/>
        </w:rPr>
        <w:t xml:space="preserve"> con apposita </w:t>
      </w:r>
      <w:r w:rsidRPr="00783BAB">
        <w:rPr>
          <w:rFonts w:asciiTheme="minorHAnsi" w:hAnsiTheme="minorHAnsi" w:cstheme="minorHAnsi"/>
          <w:i/>
        </w:rPr>
        <w:t>determina del Responsabile del Settore Gestione Risorse Umane.</w:t>
      </w:r>
      <w:r w:rsidRPr="00783BAB">
        <w:rPr>
          <w:rFonts w:asciiTheme="minorHAnsi" w:hAnsiTheme="minorHAnsi" w:cstheme="minorHAnsi"/>
        </w:rPr>
        <w:t xml:space="preserve"> L'autorizzazione è comunicata all'interessato e, per conoscenza, al Responsabile del Settore cui il dipendente è assegnato.</w:t>
      </w:r>
    </w:p>
    <w:p w:rsidR="006512D9" w:rsidRPr="00783BAB" w:rsidRDefault="006512D9" w:rsidP="006512D9">
      <w:pPr>
        <w:pStyle w:val="Corpotesto"/>
        <w:tabs>
          <w:tab w:val="left" w:pos="0"/>
          <w:tab w:val="left" w:pos="284"/>
          <w:tab w:val="left" w:pos="3777"/>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AUTORIZZAZIONE DI INCARICHI AI TITOLARI DI P.O.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1. L'autorizzazione all'assunzione di incarichi esterni da parte dei Responsabili di Settore con funzioni dirigenziali </w:t>
      </w:r>
      <w:proofErr w:type="gramStart"/>
      <w:r w:rsidRPr="00783BAB">
        <w:rPr>
          <w:rFonts w:asciiTheme="minorHAnsi" w:hAnsiTheme="minorHAnsi" w:cstheme="minorHAnsi"/>
        </w:rPr>
        <w:t>( Incaricati</w:t>
      </w:r>
      <w:proofErr w:type="gramEnd"/>
      <w:r w:rsidRPr="00783BAB">
        <w:rPr>
          <w:rFonts w:asciiTheme="minorHAnsi" w:hAnsiTheme="minorHAnsi" w:cstheme="minorHAnsi"/>
        </w:rPr>
        <w:t xml:space="preserve"> di P.O. ) viene concessa solo ove si tratti di incarichi di carattere occasionale e temporaneo, in considerazione del fatto che ad essi è richiesto di destinare ogni risorsa lavorativa a tempo pieno ed in modo esclusivo all'espletamento dell'incarico dirigenziale affidato.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 xml:space="preserve">2. L'Amministrazione, in ogni caso, anche ai sensi dell'art.7, comma 2, del </w:t>
      </w:r>
      <w:proofErr w:type="gramStart"/>
      <w:r w:rsidRPr="00783BAB">
        <w:rPr>
          <w:rFonts w:asciiTheme="minorHAnsi" w:hAnsiTheme="minorHAnsi" w:cstheme="minorHAnsi"/>
        </w:rPr>
        <w:t>D.Lgs</w:t>
      </w:r>
      <w:proofErr w:type="gramEnd"/>
      <w:r w:rsidRPr="00783BAB">
        <w:rPr>
          <w:rFonts w:asciiTheme="minorHAnsi" w:hAnsiTheme="minorHAnsi" w:cstheme="minorHAnsi"/>
        </w:rPr>
        <w:t>. n.165/2001, favorisce lo svolgimento di attività che comportino un considerevole arricchimento professionale, quali quelle didattico- scientifiche e di ricerca.</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3. Le autorizzazioni ai Responsabili di Settore con funzioni dirigenziali sono rilasciate dal Segretario Generale.</w:t>
      </w:r>
    </w:p>
    <w:p w:rsidR="006512D9" w:rsidRPr="00783BAB" w:rsidRDefault="006512D9" w:rsidP="006512D9">
      <w:pPr>
        <w:pStyle w:val="Titolo2"/>
        <w:spacing w:before="120" w:after="0" w:line="240" w:lineRule="auto"/>
        <w:ind w:left="0" w:firstLine="0"/>
        <w:jc w:val="both"/>
        <w:rPr>
          <w:rFonts w:asciiTheme="minorHAnsi" w:hAnsiTheme="minorHAnsi" w:cstheme="minorHAnsi"/>
          <w:i w:val="0"/>
          <w:sz w:val="22"/>
          <w:szCs w:val="22"/>
        </w:rPr>
      </w:pPr>
    </w:p>
    <w:p w:rsidR="006512D9" w:rsidRPr="00783BAB" w:rsidRDefault="006512D9" w:rsidP="006512D9">
      <w:pPr>
        <w:pStyle w:val="Titolo2"/>
        <w:spacing w:before="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INCARICHI EXTRAISTITUZIONALI</w:t>
      </w:r>
    </w:p>
    <w:p w:rsidR="006512D9" w:rsidRPr="00783BAB" w:rsidRDefault="006512D9" w:rsidP="006512D9">
      <w:pPr>
        <w:pStyle w:val="Titolo2"/>
        <w:spacing w:before="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CHE POSSONO ESSERE SVOLTI SENZA AUTORIZZAZIONE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w:t>
      </w:r>
      <w:r w:rsidRPr="00783BAB">
        <w:rPr>
          <w:rFonts w:asciiTheme="minorHAnsi" w:hAnsiTheme="minorHAnsi" w:cstheme="minorHAnsi"/>
          <w:b/>
          <w:i/>
        </w:rPr>
        <w:t>Non necessita di autorizzazionené di comunicazione</w:t>
      </w:r>
      <w:r w:rsidRPr="00783BAB">
        <w:rPr>
          <w:rFonts w:asciiTheme="minorHAnsi" w:hAnsiTheme="minorHAnsi" w:cstheme="minorHAnsi"/>
        </w:rPr>
        <w:t xml:space="preserve"> lo svolgimento delle </w:t>
      </w:r>
      <w:r w:rsidRPr="00783BAB">
        <w:rPr>
          <w:rFonts w:asciiTheme="minorHAnsi" w:hAnsiTheme="minorHAnsi" w:cstheme="minorHAnsi"/>
          <w:b/>
          <w:i/>
        </w:rPr>
        <w:t>attività, anche a titolooneroso</w:t>
      </w:r>
      <w:r w:rsidRPr="00783BAB">
        <w:rPr>
          <w:rFonts w:asciiTheme="minorHAnsi" w:hAnsiTheme="minorHAnsi" w:cstheme="minorHAnsi"/>
          <w:b/>
        </w:rPr>
        <w:t>,</w:t>
      </w:r>
      <w:r w:rsidRPr="00783BAB">
        <w:rPr>
          <w:rFonts w:asciiTheme="minorHAnsi" w:hAnsiTheme="minorHAnsi" w:cstheme="minorHAnsi"/>
        </w:rPr>
        <w:t xml:space="preserve"> riconducibili alle categorie di cui all'art.</w:t>
      </w:r>
      <w:r w:rsidRPr="00783BAB">
        <w:rPr>
          <w:rFonts w:asciiTheme="minorHAnsi" w:hAnsiTheme="minorHAnsi" w:cstheme="minorHAnsi"/>
          <w:b/>
          <w:i/>
        </w:rPr>
        <w:t xml:space="preserve">53, comma 6, del </w:t>
      </w:r>
      <w:proofErr w:type="gramStart"/>
      <w:r w:rsidRPr="00783BAB">
        <w:rPr>
          <w:rFonts w:asciiTheme="minorHAnsi" w:hAnsiTheme="minorHAnsi" w:cstheme="minorHAnsi"/>
          <w:b/>
          <w:i/>
        </w:rPr>
        <w:t>D.Lgs</w:t>
      </w:r>
      <w:proofErr w:type="gramEnd"/>
      <w:r w:rsidRPr="00783BAB">
        <w:rPr>
          <w:rFonts w:asciiTheme="minorHAnsi" w:hAnsiTheme="minorHAnsi" w:cstheme="minorHAnsi"/>
          <w:b/>
          <w:i/>
        </w:rPr>
        <w:t>. n.165/2001</w:t>
      </w:r>
      <w:r w:rsidRPr="00783BAB">
        <w:rPr>
          <w:rFonts w:asciiTheme="minorHAnsi" w:hAnsiTheme="minorHAnsi" w:cstheme="minorHAnsi"/>
        </w:rPr>
        <w:t xml:space="preserve"> e precisamente: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la </w:t>
      </w:r>
      <w:r w:rsidRPr="00783BAB">
        <w:rPr>
          <w:rFonts w:asciiTheme="minorHAnsi" w:hAnsiTheme="minorHAnsi" w:cstheme="minorHAnsi"/>
          <w:i/>
        </w:rPr>
        <w:t>collaborazione a giornali, riviste, enciclopedie</w:t>
      </w:r>
      <w:r w:rsidRPr="00783BAB">
        <w:rPr>
          <w:rFonts w:asciiTheme="minorHAnsi" w:hAnsiTheme="minorHAnsi" w:cstheme="minorHAnsi"/>
        </w:rPr>
        <w:t xml:space="preserve"> e simili quando tali prestazioni non si traducano in attività continuativa o professionale implicante rilevante impegno operativo e costante applicazione;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b) </w:t>
      </w:r>
      <w:proofErr w:type="gramStart"/>
      <w:r w:rsidRPr="00783BAB">
        <w:rPr>
          <w:rFonts w:asciiTheme="minorHAnsi" w:hAnsiTheme="minorHAnsi" w:cstheme="minorHAnsi"/>
          <w:i/>
        </w:rPr>
        <w:t>l' utilizzazione</w:t>
      </w:r>
      <w:proofErr w:type="gramEnd"/>
      <w:r w:rsidRPr="00783BAB">
        <w:rPr>
          <w:rFonts w:asciiTheme="minorHAnsi" w:hAnsiTheme="minorHAnsi" w:cstheme="minorHAnsi"/>
          <w:i/>
        </w:rPr>
        <w:t xml:space="preserve"> economica da parte</w:t>
      </w:r>
      <w:r w:rsidRPr="00783BAB">
        <w:rPr>
          <w:rFonts w:asciiTheme="minorHAnsi" w:hAnsiTheme="minorHAnsi" w:cstheme="minorHAnsi"/>
        </w:rPr>
        <w:t xml:space="preserve"> dell'autore o </w:t>
      </w:r>
      <w:r w:rsidRPr="00783BAB">
        <w:rPr>
          <w:rFonts w:asciiTheme="minorHAnsi" w:hAnsiTheme="minorHAnsi" w:cstheme="minorHAnsi"/>
          <w:i/>
        </w:rPr>
        <w:t>inventore di opere dell'ingegno e di invenzioni industriali svolta in forma non professionale;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c) la partecipazione </w:t>
      </w:r>
      <w:r w:rsidRPr="00783BAB">
        <w:rPr>
          <w:rFonts w:asciiTheme="minorHAnsi" w:hAnsiTheme="minorHAnsi" w:cstheme="minorHAnsi"/>
          <w:i/>
        </w:rPr>
        <w:t>a convegni e seminari in qualità di relatori svolta in forma non professionale</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d) gli incarichi per i quali viene corrisposto </w:t>
      </w:r>
      <w:r w:rsidRPr="00783BAB">
        <w:rPr>
          <w:rFonts w:asciiTheme="minorHAnsi" w:hAnsiTheme="minorHAnsi" w:cstheme="minorHAnsi"/>
          <w:i/>
        </w:rPr>
        <w:t>all'interessato solo il rimborso delle spese documentate</w:t>
      </w:r>
      <w:r w:rsidRPr="00783BAB">
        <w:rPr>
          <w:rFonts w:asciiTheme="minorHAnsi" w:hAnsiTheme="minorHAnsi" w:cstheme="minorHAnsi"/>
        </w:rPr>
        <w:t xml:space="preserve"> (viaggio- vitto-</w:t>
      </w:r>
      <w:proofErr w:type="gramStart"/>
      <w:r w:rsidRPr="00783BAB">
        <w:rPr>
          <w:rFonts w:asciiTheme="minorHAnsi" w:hAnsiTheme="minorHAnsi" w:cstheme="minorHAnsi"/>
        </w:rPr>
        <w:t>alloggio )</w:t>
      </w:r>
      <w:proofErr w:type="gramEnd"/>
      <w:r w:rsidRPr="00783BAB">
        <w:rPr>
          <w:rFonts w:asciiTheme="minorHAnsi" w:hAnsiTheme="minorHAnsi" w:cstheme="minorHAnsi"/>
        </w:rPr>
        <w:t xml:space="preserve"> ove l'attività non sia di intensità tale da costituire attività prevalente o, comunque, pregiudizievole per l'attività svolta nell'ambito del rapporto di lavoro con l'Amministrazione;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e) </w:t>
      </w:r>
      <w:r w:rsidRPr="00783BAB">
        <w:rPr>
          <w:rFonts w:asciiTheme="minorHAnsi" w:hAnsiTheme="minorHAnsi" w:cstheme="minorHAnsi"/>
          <w:i/>
        </w:rPr>
        <w:t>gli incarichi per il cui svolgimento il dipendente venga posto in posizione di aspettativa, di comando o di fuori ruolo senza oneri per l'Ente;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f) </w:t>
      </w:r>
      <w:r w:rsidRPr="00783BAB">
        <w:rPr>
          <w:rFonts w:asciiTheme="minorHAnsi" w:hAnsiTheme="minorHAnsi" w:cstheme="minorHAnsi"/>
          <w:i/>
        </w:rPr>
        <w:t>gli incarichi conferiti dalle Organizzazioni Sindacali a dipendenti distaccati presso le stesse oppure posti in aspettativa non retribuita</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g) le </w:t>
      </w:r>
      <w:r w:rsidRPr="00783BAB">
        <w:rPr>
          <w:rFonts w:asciiTheme="minorHAnsi" w:hAnsiTheme="minorHAnsi" w:cstheme="minorHAnsi"/>
          <w:i/>
        </w:rPr>
        <w:t>attività di formazione diretta ai dipendenti della Pubblica Amministrazione nonchè di docenza e di ricerca scientifica, ove esercitate in forma occasionale e non professionale</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w:t>
      </w:r>
      <w:r w:rsidRPr="00783BAB">
        <w:rPr>
          <w:rFonts w:asciiTheme="minorHAnsi" w:hAnsiTheme="minorHAnsi" w:cstheme="minorHAnsi"/>
          <w:i/>
        </w:rPr>
        <w:t>Necessita di comunicazioneal Responsabile di Settore di appartenenza</w:t>
      </w:r>
      <w:r w:rsidRPr="00783BAB">
        <w:rPr>
          <w:rFonts w:asciiTheme="minorHAnsi" w:hAnsiTheme="minorHAnsi" w:cstheme="minorHAnsi"/>
        </w:rPr>
        <w:t xml:space="preserve"> lo svolgimento delle </w:t>
      </w:r>
      <w:r w:rsidRPr="00783BAB">
        <w:rPr>
          <w:rFonts w:asciiTheme="minorHAnsi" w:hAnsiTheme="minorHAnsi" w:cstheme="minorHAnsi"/>
          <w:b/>
          <w:i/>
        </w:rPr>
        <w:t>attività a titolo gratuito</w:t>
      </w:r>
      <w:r w:rsidRPr="00783BAB">
        <w:rPr>
          <w:rFonts w:asciiTheme="minorHAnsi" w:hAnsiTheme="minorHAnsi" w:cstheme="minorHAnsi"/>
        </w:rPr>
        <w:t xml:space="preserve"> che il </w:t>
      </w:r>
      <w:r w:rsidRPr="00783BAB">
        <w:rPr>
          <w:rFonts w:asciiTheme="minorHAnsi" w:hAnsiTheme="minorHAnsi" w:cstheme="minorHAnsi"/>
          <w:i/>
        </w:rPr>
        <w:t xml:space="preserve">dipendente è chiamato a svolgere in considerazione della professionalità che lo caratterizza all'interno </w:t>
      </w:r>
      <w:proofErr w:type="gramStart"/>
      <w:r w:rsidRPr="00783BAB">
        <w:rPr>
          <w:rFonts w:asciiTheme="minorHAnsi" w:hAnsiTheme="minorHAnsi" w:cstheme="minorHAnsi"/>
          <w:i/>
        </w:rPr>
        <w:t>dell'Amministrazione</w:t>
      </w:r>
      <w:r w:rsidRPr="00783BAB">
        <w:rPr>
          <w:rFonts w:asciiTheme="minorHAnsi" w:hAnsiTheme="minorHAnsi" w:cstheme="minorHAnsi"/>
          <w:b/>
        </w:rPr>
        <w:t>(</w:t>
      </w:r>
      <w:proofErr w:type="gramEnd"/>
      <w:r w:rsidRPr="00783BAB">
        <w:rPr>
          <w:rFonts w:asciiTheme="minorHAnsi" w:hAnsiTheme="minorHAnsi" w:cstheme="minorHAnsi"/>
          <w:b/>
        </w:rPr>
        <w:t>art. 53, comma 12, D.Lgs. n.165/2001- P.N.A.- D.P.R. n.62/</w:t>
      </w:r>
      <w:proofErr w:type="gramStart"/>
      <w:r w:rsidRPr="00783BAB">
        <w:rPr>
          <w:rFonts w:asciiTheme="minorHAnsi" w:hAnsiTheme="minorHAnsi" w:cstheme="minorHAnsi"/>
          <w:b/>
        </w:rPr>
        <w:t>2013</w:t>
      </w:r>
      <w:r w:rsidRPr="00783BAB">
        <w:rPr>
          <w:rFonts w:asciiTheme="minorHAnsi" w:hAnsiTheme="minorHAnsi" w:cstheme="minorHAnsi"/>
        </w:rPr>
        <w:t xml:space="preserve"> )</w:t>
      </w:r>
      <w:proofErr w:type="gramEnd"/>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Entro 5 giorni dalla comunicazione, il Responsabile di Settore di appartenenza deve valutare l'eventuale sussistenza di situazioni di conflitto di interesse, anche potenziale e, se del caso, comunicare al dipendente il diniego allo svolgimento dell'incarico.</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Ove non ravvisi situazioni di conflitto di interesse, anche potenziale, il Responsabile di Settore di appartenenza con propria determinazione prende atto dello svolgimento dell'incarico entro 15 giorni dal ricevimento della comunicazione.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titolo esemplificativo e non esaustivo rientra nell'obbligo di comunicazione lo svolgimento delle seguenti </w:t>
      </w:r>
      <w:r w:rsidRPr="00783BAB">
        <w:rPr>
          <w:rFonts w:asciiTheme="minorHAnsi" w:hAnsiTheme="minorHAnsi" w:cstheme="minorHAnsi"/>
          <w:i/>
        </w:rPr>
        <w:t>attività rese a titolo gratuito</w:t>
      </w:r>
      <w:r w:rsidRPr="00783BAB">
        <w:rPr>
          <w:rFonts w:asciiTheme="minorHAnsi" w:hAnsiTheme="minorHAnsi" w:cstheme="minorHAnsi"/>
        </w:rPr>
        <w:t>:</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a) attività che siano espressione dei diritti della persona costituzionalmente garantiti, quali la libertà di associazione e di manifestazione del pensiero (partecipazioni ad associazioni ricreative, sportive, culturali) i cui ambiti di interesse possono interferire con lo svolgimento dell'attività dell'Ufficio.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b) attività presso associazioni di volontariato e società cooperative a carattere socio- assistenziale senza scopo di lucro (es: Assistente Sociale) (</w:t>
      </w:r>
      <w:r w:rsidRPr="00783BAB">
        <w:rPr>
          <w:rFonts w:asciiTheme="minorHAnsi" w:hAnsiTheme="minorHAnsi" w:cstheme="minorHAnsi"/>
          <w:i/>
        </w:rPr>
        <w:t>art.1, comma 61, Legge n.662/1996)</w:t>
      </w:r>
    </w:p>
    <w:p w:rsidR="006512D9" w:rsidRPr="00783BAB" w:rsidRDefault="006512D9" w:rsidP="006512D9">
      <w:pPr>
        <w:pStyle w:val="Titolo1"/>
        <w:spacing w:before="120" w:after="0" w:line="240" w:lineRule="auto"/>
        <w:jc w:val="both"/>
        <w:rPr>
          <w:rFonts w:asciiTheme="minorHAnsi" w:hAnsiTheme="minorHAnsi" w:cstheme="minorHAnsi"/>
          <w:sz w:val="22"/>
          <w:szCs w:val="22"/>
        </w:rPr>
      </w:pPr>
    </w:p>
    <w:p w:rsidR="006512D9" w:rsidRPr="00783BAB" w:rsidRDefault="006512D9" w:rsidP="006512D9">
      <w:pPr>
        <w:pStyle w:val="Titolo2"/>
        <w:spacing w:before="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 xml:space="preserve">DIPENDENTI CON RAPPORTO DI LAVORO A TEMPO PARZIALE </w:t>
      </w:r>
    </w:p>
    <w:p w:rsidR="006512D9" w:rsidRPr="00783BAB" w:rsidRDefault="006512D9" w:rsidP="006512D9">
      <w:pPr>
        <w:pStyle w:val="Titolo2"/>
        <w:spacing w:before="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PARI O INFERIORE AL 50%</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w:t>
      </w:r>
      <w:r w:rsidRPr="00783BAB">
        <w:rPr>
          <w:rFonts w:asciiTheme="minorHAnsi" w:hAnsiTheme="minorHAnsi" w:cstheme="minorHAnsi"/>
          <w:i/>
        </w:rPr>
        <w:t>Ai sensi del D.P.C.M 17 marzo 1989 n.117</w:t>
      </w:r>
      <w:r w:rsidRPr="00783BAB">
        <w:rPr>
          <w:rFonts w:asciiTheme="minorHAnsi" w:hAnsiTheme="minorHAnsi" w:cstheme="minorHAnsi"/>
        </w:rPr>
        <w:t xml:space="preserve"> "Norme regolamentari sulla disciplina del rapporto di lavoro a tempo parziale", il dipendente con rapporto di lavoro a tempo parziale pari o inferiore al 50% di quella a tempo pieno, </w:t>
      </w:r>
      <w:r w:rsidRPr="00783BAB">
        <w:rPr>
          <w:rFonts w:asciiTheme="minorHAnsi" w:hAnsiTheme="minorHAnsi" w:cstheme="minorHAnsi"/>
          <w:b/>
        </w:rPr>
        <w:t>previa motivata autorizzazione</w:t>
      </w:r>
      <w:r w:rsidRPr="00783BAB">
        <w:rPr>
          <w:rFonts w:asciiTheme="minorHAnsi" w:hAnsiTheme="minorHAnsi" w:cstheme="minorHAnsi"/>
        </w:rPr>
        <w:t xml:space="preserve"> dell'Amministrazione di appartenenza, può esercitare </w:t>
      </w:r>
      <w:r w:rsidRPr="00783BAB">
        <w:rPr>
          <w:rFonts w:asciiTheme="minorHAnsi" w:hAnsiTheme="minorHAnsi" w:cstheme="minorHAnsi"/>
          <w:i/>
        </w:rPr>
        <w:t>altre prestazioni di lavoro</w:t>
      </w:r>
      <w:r w:rsidRPr="00783BAB">
        <w:rPr>
          <w:rFonts w:asciiTheme="minorHAnsi" w:hAnsiTheme="minorHAnsi" w:cstheme="minorHAnsi"/>
        </w:rPr>
        <w:t xml:space="preserve"> a condizione che le stesse a) non arrechino pregiudizio alle esigenze di servizio e b) non siano incompatibili o in conflitto, anche potenziale, con gli interessi dell'Amministrazione. </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 Per il rilascio dell'autorizzazione si rinvia ai punti precedenti.</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3. Ai sensi dell'art.1, comma 56, della Legge n.662/1996, i dipendenti con rapporto di lavoro a tempo parziale con prestazione pari o inferiore al 50% </w:t>
      </w:r>
      <w:r w:rsidRPr="00783BAB">
        <w:rPr>
          <w:rFonts w:asciiTheme="minorHAnsi" w:hAnsiTheme="minorHAnsi" w:cstheme="minorHAnsi"/>
          <w:i/>
        </w:rPr>
        <w:t>possono iscriversi agli Albi Professionali</w:t>
      </w:r>
      <w:r w:rsidRPr="00783BAB">
        <w:rPr>
          <w:rFonts w:asciiTheme="minorHAnsi" w:hAnsiTheme="minorHAnsi" w:cstheme="minorHAnsi"/>
        </w:rPr>
        <w:t xml:space="preserve">, </w:t>
      </w:r>
      <w:r w:rsidRPr="00783BAB">
        <w:rPr>
          <w:rFonts w:asciiTheme="minorHAnsi" w:hAnsiTheme="minorHAnsi" w:cstheme="minorHAnsi"/>
          <w:i/>
        </w:rPr>
        <w:t>essere titolari di Partita Iva</w:t>
      </w:r>
      <w:r w:rsidRPr="00783BAB">
        <w:rPr>
          <w:rFonts w:asciiTheme="minorHAnsi" w:hAnsiTheme="minorHAnsi" w:cstheme="minorHAnsi"/>
        </w:rPr>
        <w:t xml:space="preserve"> ed </w:t>
      </w:r>
      <w:r w:rsidRPr="00783BAB">
        <w:rPr>
          <w:rFonts w:asciiTheme="minorHAnsi" w:hAnsiTheme="minorHAnsi" w:cstheme="minorHAnsi"/>
          <w:i/>
        </w:rPr>
        <w:t>esercitare attività professionale</w:t>
      </w:r>
      <w:r w:rsidR="000A4BEC">
        <w:rPr>
          <w:rFonts w:asciiTheme="minorHAnsi" w:hAnsiTheme="minorHAnsi" w:cstheme="minorHAnsi"/>
          <w:i/>
        </w:rPr>
        <w:t xml:space="preserve"> </w:t>
      </w:r>
      <w:r w:rsidRPr="00783BAB">
        <w:rPr>
          <w:rFonts w:asciiTheme="minorHAnsi" w:hAnsiTheme="minorHAnsi" w:cstheme="minorHAnsi"/>
          <w:i/>
        </w:rPr>
        <w:t>purchè non intercorrente con Pubbliche Amministrazioni</w:t>
      </w:r>
      <w:r w:rsidRPr="00783BAB">
        <w:rPr>
          <w:rFonts w:asciiTheme="minorHAnsi" w:hAnsiTheme="minorHAnsi" w:cstheme="minorHAnsi"/>
        </w:rPr>
        <w:t xml:space="preserve"> (art.1, comma 56 bis, Legge n.662/1996 e parere Funzione Pubblica n.6156 del </w:t>
      </w:r>
      <w:proofErr w:type="gramStart"/>
      <w:r w:rsidRPr="00783BAB">
        <w:rPr>
          <w:rFonts w:asciiTheme="minorHAnsi" w:hAnsiTheme="minorHAnsi" w:cstheme="minorHAnsi"/>
        </w:rPr>
        <w:t>13.02.2012 )</w:t>
      </w:r>
      <w:proofErr w:type="gramEnd"/>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ISCRIZIONE AD ALBI O ELENCHI PROFESSIONALI</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1. </w:t>
      </w:r>
      <w:proofErr w:type="gramStart"/>
      <w:r w:rsidRPr="00783BAB">
        <w:rPr>
          <w:rFonts w:asciiTheme="minorHAnsi" w:hAnsiTheme="minorHAnsi" w:cstheme="minorHAnsi"/>
        </w:rPr>
        <w:t>E'</w:t>
      </w:r>
      <w:proofErr w:type="gramEnd"/>
      <w:r w:rsidRPr="00783BAB">
        <w:rPr>
          <w:rFonts w:asciiTheme="minorHAnsi" w:hAnsiTheme="minorHAnsi" w:cstheme="minorHAnsi"/>
        </w:rPr>
        <w:t xml:space="preserve"> incompatibile con la qualità di </w:t>
      </w:r>
      <w:r w:rsidRPr="00783BAB">
        <w:rPr>
          <w:rFonts w:asciiTheme="minorHAnsi" w:hAnsiTheme="minorHAnsi" w:cstheme="minorHAnsi"/>
          <w:i/>
        </w:rPr>
        <w:t>dipendente con rapporto di lavoro a tempo pieno o parziale superiore al 50%</w:t>
      </w:r>
      <w:r w:rsidRPr="00783BAB">
        <w:rPr>
          <w:rFonts w:asciiTheme="minorHAnsi" w:hAnsiTheme="minorHAnsi" w:cstheme="minorHAnsi"/>
        </w:rPr>
        <w:t xml:space="preserve"> l'iscrizione ad Albi professionali qualora i relativi ordinamenti professionali richiedano, come presupposto dell'iscrizione, l'esercizio dell'attività libero professionale.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2. Qualora la legge professionale consenta, comunque, al pubblico dipendente l'iscrizione in speciali elenchi (es. avvocati impiegati presso i servizi legali), o in albi professionali (es. ingegneri e architetti), o qualora l'iscrizione rientri in un interesse specifico dell'Amministrazione Comunale, resta fermo il divieto di esercitare la libera professione, pure essendo consentita tale iscrizione.</w:t>
      </w:r>
    </w:p>
    <w:p w:rsidR="006512D9" w:rsidRPr="00783BAB" w:rsidRDefault="006512D9" w:rsidP="006512D9">
      <w:pPr>
        <w:pStyle w:val="Corpotesto"/>
        <w:tabs>
          <w:tab w:val="left" w:pos="284"/>
        </w:tabs>
        <w:spacing w:before="120" w:after="0" w:line="240" w:lineRule="auto"/>
        <w:jc w:val="both"/>
        <w:rPr>
          <w:rFonts w:asciiTheme="minorHAnsi" w:hAnsiTheme="minorHAnsi" w:cstheme="minorHAnsi"/>
        </w:rPr>
      </w:pPr>
      <w:r w:rsidRPr="00783BAB">
        <w:rPr>
          <w:rFonts w:asciiTheme="minorHAnsi" w:hAnsiTheme="minorHAnsi" w:cstheme="minorHAnsi"/>
        </w:rPr>
        <w:t xml:space="preserve">3. Ai dipendenti non è consentito </w:t>
      </w:r>
      <w:r w:rsidRPr="00783BAB">
        <w:rPr>
          <w:rFonts w:asciiTheme="minorHAnsi" w:hAnsiTheme="minorHAnsi" w:cstheme="minorHAnsi"/>
          <w:i/>
        </w:rPr>
        <w:t>di essere titolari di Partita Iva mentre è consentita l'iscrizione al Registro dei Revisori.</w:t>
      </w:r>
    </w:p>
    <w:p w:rsidR="006512D9" w:rsidRPr="00783BAB" w:rsidRDefault="006512D9" w:rsidP="006512D9">
      <w:pPr>
        <w:pStyle w:val="Titolo1"/>
        <w:spacing w:before="120" w:after="0" w:line="240" w:lineRule="auto"/>
        <w:jc w:val="both"/>
        <w:rPr>
          <w:rFonts w:asciiTheme="minorHAnsi" w:hAnsiTheme="minorHAnsi" w:cstheme="minorHAnsi"/>
          <w:sz w:val="22"/>
          <w:szCs w:val="22"/>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CONCESSIONE DI ASPETTATIVA PER ATTIVITA'IMPRENDITORIALE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 xml:space="preserve">1.Al fine di favorire e facilitare il passaggio del personale dipendente pubblico a forme di lavoro alternative, quali forme di lavoro autonomo o imprenditoriale, </w:t>
      </w:r>
      <w:r w:rsidRPr="00783BAB">
        <w:rPr>
          <w:rFonts w:asciiTheme="minorHAnsi" w:hAnsiTheme="minorHAnsi" w:cstheme="minorHAnsi"/>
          <w:i/>
        </w:rPr>
        <w:t>l'art.18 della L.n. 183/2010 (Collegato Lavoro</w:t>
      </w:r>
      <w:r w:rsidRPr="00783BAB">
        <w:rPr>
          <w:rFonts w:asciiTheme="minorHAnsi" w:hAnsiTheme="minorHAnsi" w:cstheme="minorHAnsi"/>
        </w:rPr>
        <w:t>) prevede che i dipendenti a tempo indeterminato, a tempo pieno o parziale superiore al 50%, possono chiedere all'Amministrazione un periodo di aspettativa non retribuita per avviare un'attività autonoma o imprenditoriale.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2. Tale periodo di aspettativa è autorizzato su domanda documentata del dipendente dal Responsabile del Settore Gestione Risorse Umane e può essere usufruito anche per periodi inferiori all'anno purchè non superi la durata complessiva di un anno nella vita lavorativa del dipendente.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PRATICANTATO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1. Nel caso di praticantato obbligatorio previsto dalla legge, il dipendente a tempo pieno o con prestazione superiore al 50% deve formulare richiesta corredata dal parere del Responsabile del Settore di assegnazione e dell'impegno a rispettare le seguenti condizioni:</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a) che l'impegno richiesto non sia incompatibile con lo svolgimento dei compiti d'ufficio;</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b) che le eventuali assenze dal servizio siano preventivamente autorizzate;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c) che il dipendente si astenga dal curare pratiche e dal fornire prestazioni nelle quali possa ravvisarsi un conflitto d'interesse con l'Amministrazione;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lastRenderedPageBreak/>
        <w:t>d) che l'attività di tirocinio non dissimuli l'esercizio di una libera professione e sia finalizzata esclusivamente al sostenimento dell'esame di abilitazione.</w:t>
      </w:r>
    </w:p>
    <w:p w:rsidR="006512D9" w:rsidRPr="00783BAB" w:rsidRDefault="006512D9" w:rsidP="006512D9">
      <w:pPr>
        <w:pStyle w:val="Corpotesto"/>
        <w:tabs>
          <w:tab w:val="left" w:pos="0"/>
          <w:tab w:val="left" w:pos="3777"/>
        </w:tabs>
        <w:spacing w:before="120" w:after="0" w:line="240" w:lineRule="auto"/>
        <w:jc w:val="both"/>
        <w:rPr>
          <w:rFonts w:asciiTheme="minorHAnsi" w:hAnsiTheme="minorHAnsi" w:cstheme="minorHAnsi"/>
        </w:rPr>
      </w:pPr>
      <w:r w:rsidRPr="00783BAB">
        <w:rPr>
          <w:rFonts w:asciiTheme="minorHAnsi" w:hAnsiTheme="minorHAnsi" w:cstheme="minorHAnsi"/>
        </w:rPr>
        <w:t>2. Previo nulla osta del Responsabile di Settore di assegnazione, il Responsabile del Settore Gestione Risorse Umane adotta il provvedimento di autorizzazione entro 30 giorni dal ricevimento della domanda.</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b/>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color w:val="000000"/>
          <w:sz w:val="22"/>
          <w:szCs w:val="22"/>
        </w:rPr>
      </w:pPr>
      <w:r w:rsidRPr="00783BAB">
        <w:rPr>
          <w:rFonts w:asciiTheme="minorHAnsi" w:hAnsiTheme="minorHAnsi" w:cstheme="minorHAnsi"/>
          <w:i w:val="0"/>
          <w:sz w:val="22"/>
          <w:szCs w:val="22"/>
        </w:rPr>
        <w:t>CONDIZIONI PER CONFERIMENTO DI INCARICHI AI PROPRI DIPENDENTI</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1. L'Amministrazione può conferire ai propri dipendenti incarichi per particolari tipi di attività non rientranti tra i compiti e doveri d'ufficio, qualora ricorrano le seguenti condizioni:</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a) l'incarico non deve avere ad oggetto compiti o mansioni rientranti nei normali doveri d'ufficio del dipendente o che comunque rientrino tra i compiti dell'Ufficio e/o Settore di assegnazione;</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b) l'attività oggetto dell'incarico richiede elementi di forte professionalizzazione rinvenibili in determinati soggetti dipendenti dell'Ente ed acquisiti dagli stessi in virtù di esperienze condotte internamente ed esternamente all'Ente stesso;</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 xml:space="preserve">c) il dipendente non deve trovarsi in situazioni di conflitto, anche potenziale, di interesse nello svolgimento </w:t>
      </w:r>
      <w:proofErr w:type="gramStart"/>
      <w:r w:rsidRPr="00783BAB">
        <w:rPr>
          <w:rFonts w:asciiTheme="minorHAnsi" w:hAnsiTheme="minorHAnsi" w:cstheme="minorHAnsi"/>
          <w:color w:val="000000"/>
        </w:rPr>
        <w:t>dell'incarico ;</w:t>
      </w:r>
      <w:proofErr w:type="gramEnd"/>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r w:rsidRPr="00783BAB">
        <w:rPr>
          <w:rFonts w:asciiTheme="minorHAnsi" w:hAnsiTheme="minorHAnsi" w:cstheme="minorHAnsi"/>
          <w:color w:val="000000"/>
        </w:rPr>
        <w:t>f) l'incarico deve essere compatibile con il corretto e tempestivo espletamento dei doveri d'ufficio del dipendente.</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i/>
          <w:color w:val="000000"/>
        </w:rPr>
      </w:pPr>
      <w:r w:rsidRPr="00783BAB">
        <w:rPr>
          <w:rFonts w:asciiTheme="minorHAnsi" w:hAnsiTheme="minorHAnsi" w:cstheme="minorHAnsi"/>
          <w:color w:val="000000"/>
        </w:rPr>
        <w:t xml:space="preserve">2. Sono fatte </w:t>
      </w:r>
      <w:r w:rsidRPr="00783BAB">
        <w:rPr>
          <w:rFonts w:asciiTheme="minorHAnsi" w:hAnsiTheme="minorHAnsi" w:cstheme="minorHAnsi"/>
          <w:i/>
          <w:color w:val="000000"/>
        </w:rPr>
        <w:t xml:space="preserve">salve le condizioni ostative previste dall'art.35 bis del </w:t>
      </w:r>
      <w:proofErr w:type="gramStart"/>
      <w:r w:rsidRPr="00783BAB">
        <w:rPr>
          <w:rFonts w:asciiTheme="minorHAnsi" w:hAnsiTheme="minorHAnsi" w:cstheme="minorHAnsi"/>
          <w:i/>
          <w:color w:val="000000"/>
        </w:rPr>
        <w:t>D.Lgs</w:t>
      </w:r>
      <w:proofErr w:type="gramEnd"/>
      <w:r w:rsidRPr="00783BAB">
        <w:rPr>
          <w:rFonts w:asciiTheme="minorHAnsi" w:hAnsiTheme="minorHAnsi" w:cstheme="minorHAnsi"/>
          <w:i/>
          <w:color w:val="000000"/>
        </w:rPr>
        <w:t>. n.165/2001</w:t>
      </w:r>
      <w:r w:rsidRPr="00783BAB">
        <w:rPr>
          <w:rFonts w:asciiTheme="minorHAnsi" w:hAnsiTheme="minorHAnsi" w:cstheme="minorHAnsi"/>
          <w:color w:val="000000"/>
        </w:rPr>
        <w:t xml:space="preserve">, come </w:t>
      </w:r>
      <w:r w:rsidRPr="00783BAB">
        <w:rPr>
          <w:rFonts w:asciiTheme="minorHAnsi" w:hAnsiTheme="minorHAnsi" w:cstheme="minorHAnsi"/>
          <w:i/>
          <w:color w:val="000000"/>
        </w:rPr>
        <w:t>introdotto dalla Legge n.190/2012</w:t>
      </w:r>
      <w:r w:rsidRPr="00783BAB">
        <w:rPr>
          <w:rFonts w:asciiTheme="minorHAnsi" w:hAnsiTheme="minorHAnsi" w:cstheme="minorHAnsi"/>
          <w:color w:val="000000"/>
        </w:rPr>
        <w:t xml:space="preserve"> per la partecipazione </w:t>
      </w:r>
      <w:r w:rsidRPr="00783BAB">
        <w:rPr>
          <w:rFonts w:asciiTheme="minorHAnsi" w:hAnsiTheme="minorHAnsi" w:cstheme="minorHAnsi"/>
          <w:i/>
          <w:color w:val="000000"/>
        </w:rPr>
        <w:t>a commissioni di concorso o di gara.</w:t>
      </w:r>
    </w:p>
    <w:p w:rsidR="006512D9" w:rsidRPr="00783BAB" w:rsidRDefault="006512D9" w:rsidP="006512D9">
      <w:pPr>
        <w:pStyle w:val="Corpotesto"/>
        <w:tabs>
          <w:tab w:val="left" w:pos="284"/>
          <w:tab w:val="left" w:pos="3777"/>
        </w:tabs>
        <w:spacing w:before="120" w:after="0" w:line="240" w:lineRule="auto"/>
        <w:jc w:val="both"/>
        <w:rPr>
          <w:rFonts w:asciiTheme="minorHAnsi" w:hAnsiTheme="minorHAnsi" w:cstheme="minorHAnsi"/>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CRITERI E PROCEDIMENTI PER IL CONFERIMENTO DELL'INCARICO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 Nel rispetto dei criteri enunciati, l'incarico al dipendente è autorizzato dal Responsabile del Settore di assegnazione, previa ricognizione delle professionalità presenti nell'Ente così da selezionare quella maggiormente rispondente al contenuto dell'incarico da conferire.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2. Alla autorizzazione dovrà essere allegato il curriculum del dipendente individuato e lo schema di disciplinare dal quale devono risultare natura ed oggetto dell'attività e compenso lordo previsto, determinato sulla base delle tariffe professionali o delle normative di riferimento; per le attività prive di tariffe professionali il compenso è determinato dall'atto di conferimento dell'incarico sulla base di criteri oggettivi attinenti alla professionalità e all'impegno richiesti. </w:t>
      </w:r>
    </w:p>
    <w:p w:rsidR="006512D9" w:rsidRPr="00783BAB" w:rsidRDefault="006512D9" w:rsidP="006512D9">
      <w:pPr>
        <w:spacing w:before="120" w:after="0" w:line="240" w:lineRule="auto"/>
        <w:jc w:val="both"/>
        <w:rPr>
          <w:rFonts w:asciiTheme="minorHAnsi" w:hAnsiTheme="minorHAnsi" w:cstheme="minorHAnsi"/>
          <w:b/>
          <w:bCs/>
          <w:color w:val="000000"/>
        </w:rPr>
      </w:pPr>
      <w:r w:rsidRPr="00783BAB">
        <w:rPr>
          <w:rFonts w:asciiTheme="minorHAnsi" w:hAnsiTheme="minorHAnsi" w:cstheme="minorHAnsi"/>
        </w:rPr>
        <w:t>3.Copia della autorizzazione dovrà essere tempestivamente trasmessa al Responsabile del Settore Gestione Risorse Umane.</w:t>
      </w:r>
    </w:p>
    <w:p w:rsidR="006512D9" w:rsidRPr="00783BAB" w:rsidRDefault="006512D9" w:rsidP="006512D9">
      <w:pPr>
        <w:pStyle w:val="Corpotesto"/>
        <w:tabs>
          <w:tab w:val="left" w:pos="0"/>
          <w:tab w:val="left" w:pos="284"/>
        </w:tabs>
        <w:spacing w:before="120" w:after="0" w:line="240" w:lineRule="auto"/>
        <w:jc w:val="both"/>
        <w:rPr>
          <w:rFonts w:asciiTheme="minorHAnsi" w:hAnsiTheme="minorHAnsi" w:cstheme="minorHAnsi"/>
          <w:b/>
          <w:bCs/>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OBBLIGHI DEL DIPENDENTE INCARICATO</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1.Il dipendente cui sia conferito un incarico ai sensi del presente Regolamento ha l'obbligo:</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a) di svolgere l'attività al di fuori dell'orario di lavoro e comunque al di fuori del complesso di prestazioni rese in via ordinaria e straordinaria all'Ente in virtù del rapporto di pubblico impiego;</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b) di non utilizzare per lo svolgimento dell'attività locali, mezzi o strutture dell'Ente se non previa espressa autorizzazione;</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 xml:space="preserve">c) di rendere pienamente compatibili lo svolgimento dell'attività oggetto dell'incarico con quella resa in forza del rapporto di pubblico impiego e con quelle eventualmente rese a favore di altri soggetti pubblici o privati in ragione di altri incarichi assegnati ai sensi dell'art.53 </w:t>
      </w:r>
      <w:proofErr w:type="gramStart"/>
      <w:r w:rsidRPr="00783BAB">
        <w:rPr>
          <w:rFonts w:asciiTheme="minorHAnsi" w:hAnsiTheme="minorHAnsi" w:cstheme="minorHAnsi"/>
          <w:bCs/>
          <w:color w:val="000000"/>
        </w:rPr>
        <w:t>D.Lgs</w:t>
      </w:r>
      <w:proofErr w:type="gramEnd"/>
      <w:r w:rsidRPr="00783BAB">
        <w:rPr>
          <w:rFonts w:asciiTheme="minorHAnsi" w:hAnsiTheme="minorHAnsi" w:cstheme="minorHAnsi"/>
          <w:bCs/>
          <w:color w:val="000000"/>
        </w:rPr>
        <w:t>. n.165/2001;</w:t>
      </w:r>
    </w:p>
    <w:p w:rsidR="006512D9" w:rsidRPr="00783BAB" w:rsidRDefault="006512D9" w:rsidP="006512D9">
      <w:pPr>
        <w:tabs>
          <w:tab w:val="left" w:pos="1276"/>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 xml:space="preserve">d) di non utilizzare i risultati dell'attività oggetto dell'incarico conferito dall'Amministrazione per fini personali o in relazione ad altri incarichi </w:t>
      </w:r>
      <w:proofErr w:type="gramStart"/>
      <w:r w:rsidRPr="00783BAB">
        <w:rPr>
          <w:rFonts w:asciiTheme="minorHAnsi" w:hAnsiTheme="minorHAnsi" w:cstheme="minorHAnsi"/>
          <w:bCs/>
          <w:color w:val="000000"/>
        </w:rPr>
        <w:t>esterni .</w:t>
      </w:r>
      <w:proofErr w:type="gramEnd"/>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INCOMPATIBILITA' CONCERNENTI EX DIPENDENTI</w:t>
      </w:r>
    </w:p>
    <w:p w:rsidR="006512D9" w:rsidRPr="00783BAB"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 xml:space="preserve">1. </w:t>
      </w:r>
      <w:r w:rsidRPr="00783BAB">
        <w:rPr>
          <w:rFonts w:asciiTheme="minorHAnsi" w:hAnsiTheme="minorHAnsi" w:cstheme="minorHAnsi"/>
          <w:bCs/>
          <w:i/>
          <w:color w:val="000000"/>
        </w:rPr>
        <w:t>Ai sensi dell'art.5, comma 9, D.L. n.95/2012 (Spending Review) convertito nella Legge n.135/2012</w:t>
      </w:r>
      <w:r w:rsidRPr="00783BAB">
        <w:rPr>
          <w:rFonts w:asciiTheme="minorHAnsi" w:hAnsiTheme="minorHAnsi" w:cstheme="minorHAnsi"/>
          <w:bCs/>
          <w:color w:val="000000"/>
        </w:rPr>
        <w:t xml:space="preserve"> non possono essere attribuiti incarichi di studio e di consulenza a soggetti, già appartenenti ai ruoli del Comune e collocati in quiescenza, che abbiano svolto, nel corso dell'ultimo anno di servizio, funzioni e attività corrispondenti a quelle oggetto dello stesso incarico di studio e di consulenza.</w:t>
      </w:r>
    </w:p>
    <w:p w:rsidR="006512D9" w:rsidRPr="00783BAB"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rPr>
      </w:pPr>
      <w:r w:rsidRPr="00783BAB">
        <w:rPr>
          <w:rFonts w:asciiTheme="minorHAnsi" w:hAnsiTheme="minorHAnsi" w:cstheme="minorHAnsi"/>
          <w:bCs/>
          <w:color w:val="000000"/>
        </w:rPr>
        <w:t>2</w:t>
      </w:r>
      <w:r w:rsidRPr="00783BAB">
        <w:rPr>
          <w:rFonts w:asciiTheme="minorHAnsi" w:hAnsiTheme="minorHAnsi" w:cstheme="minorHAnsi"/>
          <w:bCs/>
          <w:i/>
          <w:color w:val="000000"/>
        </w:rPr>
        <w:t xml:space="preserve">. Ai sensi dell'art.53, comma 16 ter, </w:t>
      </w:r>
      <w:proofErr w:type="gramStart"/>
      <w:r w:rsidRPr="00783BAB">
        <w:rPr>
          <w:rFonts w:asciiTheme="minorHAnsi" w:hAnsiTheme="minorHAnsi" w:cstheme="minorHAnsi"/>
          <w:bCs/>
          <w:i/>
          <w:color w:val="000000"/>
        </w:rPr>
        <w:t>D.Lgs</w:t>
      </w:r>
      <w:proofErr w:type="gramEnd"/>
      <w:r w:rsidRPr="00783BAB">
        <w:rPr>
          <w:rFonts w:asciiTheme="minorHAnsi" w:hAnsiTheme="minorHAnsi" w:cstheme="minorHAnsi"/>
          <w:bCs/>
          <w:i/>
          <w:color w:val="000000"/>
        </w:rPr>
        <w:t>. n.165/2001 come introdotto dalla Legge n.190, art.1 comma 42</w:t>
      </w:r>
      <w:r w:rsidRPr="00783BAB">
        <w:rPr>
          <w:rFonts w:asciiTheme="minorHAnsi" w:hAnsiTheme="minorHAnsi" w:cstheme="minorHAnsi"/>
          <w:bCs/>
          <w:color w:val="000000"/>
        </w:rPr>
        <w:t>, i dipendenti che, negli ultimi tre anni di servizio, hanno esercitato poteri autoritativi e negoziali per conto di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ed accertati ad essi riferiti.</w:t>
      </w:r>
    </w:p>
    <w:p w:rsidR="006512D9" w:rsidRPr="00783BAB" w:rsidRDefault="006512D9" w:rsidP="006512D9">
      <w:pPr>
        <w:pStyle w:val="Corpotesto"/>
        <w:tabs>
          <w:tab w:val="left" w:pos="11"/>
          <w:tab w:val="left" w:pos="295"/>
        </w:tabs>
        <w:spacing w:before="120" w:after="0" w:line="240" w:lineRule="auto"/>
        <w:jc w:val="both"/>
        <w:rPr>
          <w:rFonts w:asciiTheme="minorHAnsi" w:hAnsiTheme="minorHAnsi" w:cstheme="minorHAnsi"/>
          <w:bCs/>
          <w:color w:val="000000"/>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REVOCA E SOSPENSIONE DELL'INCARICO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1. L'Amministrazione comunale si riserva la facoltà di </w:t>
      </w:r>
      <w:r w:rsidRPr="00783BAB">
        <w:rPr>
          <w:rFonts w:asciiTheme="minorHAnsi" w:hAnsiTheme="minorHAnsi" w:cstheme="minorHAnsi"/>
          <w:i/>
        </w:rPr>
        <w:t>revocare l'incarico</w:t>
      </w:r>
      <w:r w:rsidRPr="00783BAB">
        <w:rPr>
          <w:rFonts w:asciiTheme="minorHAnsi" w:hAnsiTheme="minorHAnsi" w:cstheme="minorHAnsi"/>
        </w:rPr>
        <w:t xml:space="preserve"> conferito o autorizzato al dipendente qualora risulti compromesso il buon andamento della stessa o sopravvengano condizioni di conflitto, anche potenziale, di interessi o di incompatibilità di fatto o di diritto o qualora vengano contestate violazioni alle norme che disciplinano il regime degli incarichi.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Grava sul dipendente l'onere di comunicare tempestivamente al Responsabile del Settore di appartenenza (al Segretario Generale per i Responsabili di Settore) il sopravvenire di condizioni di incompatibilità o di conflitto di interessi o qualsiasi altra causa ostativa alla continuazione dell'incarico.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3. In caso di revoca dell'incarico il dipendente ha diritto al compenso per l'attività svolta fino a quel momento.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4. L'autorizzazione allo svolgimento di incarichi esterni concessa e gli incarichi conferiti può essere </w:t>
      </w:r>
      <w:r w:rsidRPr="00783BAB">
        <w:rPr>
          <w:rFonts w:asciiTheme="minorHAnsi" w:hAnsiTheme="minorHAnsi" w:cstheme="minorHAnsi"/>
          <w:i/>
        </w:rPr>
        <w:t>temporaneamente sospesa o definitivamente revocata</w:t>
      </w:r>
      <w:r w:rsidRPr="00783BAB">
        <w:rPr>
          <w:rFonts w:asciiTheme="minorHAnsi" w:hAnsiTheme="minorHAnsi" w:cstheme="minorHAnsi"/>
        </w:rPr>
        <w:t xml:space="preserve"> per gravi esigenze di servizio che richiedono la presenza dell'interessato in orario di lavoro ordinario o straordinario coincidente con lo svolgimento delle prestazioni esterne.</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i w:val="0"/>
          <w:sz w:val="22"/>
          <w:szCs w:val="22"/>
        </w:rPr>
      </w:pPr>
      <w:r w:rsidRPr="00783BAB">
        <w:rPr>
          <w:rFonts w:asciiTheme="minorHAnsi" w:hAnsiTheme="minorHAnsi" w:cstheme="minorHAnsi"/>
          <w:i w:val="0"/>
          <w:sz w:val="22"/>
          <w:szCs w:val="22"/>
        </w:rPr>
        <w:t>APPLICAZIONE NORME IN MATERIA DI TRASPARENZA</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1. L'Amministrazione, una volta conferito o autorizzato un </w:t>
      </w:r>
      <w:r w:rsidRPr="00783BAB">
        <w:rPr>
          <w:rFonts w:asciiTheme="minorHAnsi" w:hAnsiTheme="minorHAnsi" w:cstheme="minorHAnsi"/>
          <w:i/>
        </w:rPr>
        <w:t>incarico, anche a titolo gratuito</w:t>
      </w:r>
      <w:r w:rsidRPr="00783BAB">
        <w:rPr>
          <w:rFonts w:asciiTheme="minorHAnsi" w:hAnsiTheme="minorHAnsi" w:cstheme="minorHAnsi"/>
        </w:rPr>
        <w:t xml:space="preserve">, ai propri dipendenti </w:t>
      </w:r>
      <w:r w:rsidRPr="00783BAB">
        <w:rPr>
          <w:rFonts w:asciiTheme="minorHAnsi" w:hAnsiTheme="minorHAnsi" w:cstheme="minorHAnsi"/>
          <w:i/>
        </w:rPr>
        <w:t xml:space="preserve">comunica </w:t>
      </w:r>
      <w:r w:rsidRPr="00783BAB">
        <w:rPr>
          <w:rFonts w:asciiTheme="minorHAnsi" w:hAnsiTheme="minorHAnsi" w:cstheme="minorHAnsi"/>
        </w:rPr>
        <w:t xml:space="preserve">in via telematica, </w:t>
      </w:r>
      <w:r w:rsidRPr="00783BAB">
        <w:rPr>
          <w:rFonts w:asciiTheme="minorHAnsi" w:hAnsiTheme="minorHAnsi" w:cstheme="minorHAnsi"/>
          <w:i/>
        </w:rPr>
        <w:t>nel termine di quindici giorni</w:t>
      </w:r>
      <w:r w:rsidRPr="00783BAB">
        <w:rPr>
          <w:rFonts w:asciiTheme="minorHAnsi" w:hAnsiTheme="minorHAnsi" w:cstheme="minorHAnsi"/>
        </w:rPr>
        <w:t xml:space="preserve">, al </w:t>
      </w:r>
      <w:r w:rsidRPr="00783BAB">
        <w:rPr>
          <w:rFonts w:asciiTheme="minorHAnsi" w:hAnsiTheme="minorHAnsi" w:cstheme="minorHAnsi"/>
          <w:i/>
        </w:rPr>
        <w:t>Dipartimento della Funzione Pubblica</w:t>
      </w:r>
      <w:r w:rsidRPr="00783BAB">
        <w:rPr>
          <w:rFonts w:asciiTheme="minorHAnsi" w:hAnsiTheme="minorHAnsi" w:cstheme="minorHAnsi"/>
        </w:rPr>
        <w:t xml:space="preserve"> gli incarichi </w:t>
      </w:r>
      <w:r w:rsidRPr="00783BAB">
        <w:rPr>
          <w:rFonts w:asciiTheme="minorHAnsi" w:hAnsiTheme="minorHAnsi" w:cstheme="minorHAnsi"/>
          <w:i/>
        </w:rPr>
        <w:t>conferiti o autorizzati</w:t>
      </w:r>
      <w:r w:rsidRPr="00783BAB">
        <w:rPr>
          <w:rFonts w:asciiTheme="minorHAnsi" w:hAnsiTheme="minorHAnsi" w:cstheme="minorHAnsi"/>
        </w:rPr>
        <w:t xml:space="preserve"> ai dipendenti stessi, con l'indicazione dell'oggetto dell'incarico e del compenso lordo, ove previsto. La comunicazione è accompagnata da una </w:t>
      </w:r>
      <w:r w:rsidRPr="00783BAB">
        <w:rPr>
          <w:rFonts w:asciiTheme="minorHAnsi" w:hAnsiTheme="minorHAnsi" w:cstheme="minorHAnsi"/>
          <w:i/>
        </w:rPr>
        <w:t xml:space="preserve">relazione </w:t>
      </w:r>
      <w:r w:rsidRPr="00783BAB">
        <w:rPr>
          <w:rFonts w:asciiTheme="minorHAnsi" w:hAnsiTheme="minorHAnsi" w:cstheme="minorHAnsi"/>
        </w:rPr>
        <w:t xml:space="preserve">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nonché le misure che si intendono adottare per il contenimento della spesa (art.53, comma 12, </w:t>
      </w:r>
      <w:proofErr w:type="gramStart"/>
      <w:r w:rsidRPr="00783BAB">
        <w:rPr>
          <w:rFonts w:asciiTheme="minorHAnsi" w:hAnsiTheme="minorHAnsi" w:cstheme="minorHAnsi"/>
        </w:rPr>
        <w:t>D.Lgs</w:t>
      </w:r>
      <w:proofErr w:type="gramEnd"/>
      <w:r w:rsidRPr="00783BAB">
        <w:rPr>
          <w:rFonts w:asciiTheme="minorHAnsi" w:hAnsiTheme="minorHAnsi" w:cstheme="minorHAnsi"/>
        </w:rPr>
        <w:t>. n.165/2001).</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Tale relazione deve essere predisposta dal </w:t>
      </w:r>
      <w:r w:rsidRPr="00783BAB">
        <w:rPr>
          <w:rFonts w:asciiTheme="minorHAnsi" w:hAnsiTheme="minorHAnsi" w:cstheme="minorHAnsi"/>
          <w:i/>
        </w:rPr>
        <w:t>Responsabile del Settore di assegnazione del dipendente.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La dichiarazione negativa va fatta con le stesse modalità entro il 30 giugno dell'anno successivo.</w:t>
      </w:r>
    </w:p>
    <w:p w:rsidR="006512D9" w:rsidRPr="00783BAB" w:rsidRDefault="006512D9" w:rsidP="006512D9">
      <w:pPr>
        <w:spacing w:before="120" w:after="0" w:line="240" w:lineRule="auto"/>
        <w:jc w:val="both"/>
        <w:rPr>
          <w:rFonts w:asciiTheme="minorHAnsi" w:hAnsiTheme="minorHAnsi" w:cstheme="minorHAnsi"/>
          <w:i/>
        </w:rPr>
      </w:pPr>
      <w:r w:rsidRPr="00783BAB">
        <w:rPr>
          <w:rFonts w:asciiTheme="minorHAnsi" w:hAnsiTheme="minorHAnsi" w:cstheme="minorHAnsi"/>
        </w:rPr>
        <w:t>3.</w:t>
      </w:r>
      <w:r w:rsidRPr="00783BAB">
        <w:rPr>
          <w:rFonts w:asciiTheme="minorHAnsi" w:hAnsiTheme="minorHAnsi" w:cstheme="minorHAnsi"/>
          <w:i/>
        </w:rPr>
        <w:t>L'elenco degli incarichi</w:t>
      </w:r>
      <w:r w:rsidRPr="00783BAB">
        <w:rPr>
          <w:rFonts w:asciiTheme="minorHAnsi" w:hAnsiTheme="minorHAnsi" w:cstheme="minorHAnsi"/>
        </w:rPr>
        <w:t xml:space="preserve"> conferiti o autorizzati ai dipendenti del </w:t>
      </w:r>
      <w:proofErr w:type="gramStart"/>
      <w:r w:rsidRPr="00783BAB">
        <w:rPr>
          <w:rFonts w:asciiTheme="minorHAnsi" w:hAnsiTheme="minorHAnsi" w:cstheme="minorHAnsi"/>
        </w:rPr>
        <w:t>Comune ,</w:t>
      </w:r>
      <w:proofErr w:type="gramEnd"/>
      <w:r w:rsidRPr="00783BAB">
        <w:rPr>
          <w:rFonts w:asciiTheme="minorHAnsi" w:hAnsiTheme="minorHAnsi" w:cstheme="minorHAnsi"/>
        </w:rPr>
        <w:t xml:space="preserve"> con l'indicazione della </w:t>
      </w:r>
      <w:r w:rsidRPr="00783BAB">
        <w:rPr>
          <w:rFonts w:asciiTheme="minorHAnsi" w:hAnsiTheme="minorHAnsi" w:cstheme="minorHAnsi"/>
          <w:i/>
        </w:rPr>
        <w:t>durata e del compenso</w:t>
      </w:r>
      <w:r w:rsidRPr="00783BAB">
        <w:rPr>
          <w:rFonts w:asciiTheme="minorHAnsi" w:hAnsiTheme="minorHAnsi" w:cstheme="minorHAnsi"/>
        </w:rPr>
        <w:t xml:space="preserve"> spettante per ogni incarico deve essere pubblicato a cura del Responsabile del Settore Gestione Risorse Umane nel sito internet del Comune, Sezione "Amministrazione Trasparente", sotto sezione livello 1" Personale ", sotto sezione livello 2" Incarichi conferiti e autorizzati ai dipendenti ", denominazione singolo obbligo " Incarichi conferiti e autorizzati ai dipendenti "</w:t>
      </w:r>
    </w:p>
    <w:p w:rsidR="006512D9" w:rsidRPr="00783BAB" w:rsidRDefault="006512D9" w:rsidP="006512D9">
      <w:pPr>
        <w:spacing w:before="120" w:after="0" w:line="240" w:lineRule="auto"/>
        <w:jc w:val="both"/>
        <w:rPr>
          <w:rFonts w:asciiTheme="minorHAnsi" w:hAnsiTheme="minorHAnsi" w:cstheme="minorHAnsi"/>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VIOLAZIONE DELLE NORME IN MATERIA DI INCOMPATIBILITÀ</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1.Ai sensi dell'art.15, del Codice di Comportamento integrativo, il Responsabile di Settore (e per essi il Segretario Generale) vigila sul rispetto delle regole in materia di incompatibilità, cumulo di impieghi ed incarichi di lavoro da parte dei propri dipendenti, al fine di evitare pratiche illecite di doppio lavoro.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Pertanto, ove il Responsabile di Settore accerti che il proprio dipendente </w:t>
      </w:r>
      <w:proofErr w:type="gramStart"/>
      <w:r w:rsidRPr="00783BAB">
        <w:rPr>
          <w:rFonts w:asciiTheme="minorHAnsi" w:hAnsiTheme="minorHAnsi" w:cstheme="minorHAnsi"/>
        </w:rPr>
        <w:t xml:space="preserve">( </w:t>
      </w:r>
      <w:r w:rsidRPr="00783BAB">
        <w:rPr>
          <w:rFonts w:asciiTheme="minorHAnsi" w:hAnsiTheme="minorHAnsi" w:cstheme="minorHAnsi"/>
          <w:i/>
        </w:rPr>
        <w:t>a</w:t>
      </w:r>
      <w:proofErr w:type="gramEnd"/>
      <w:r w:rsidRPr="00783BAB">
        <w:rPr>
          <w:rFonts w:asciiTheme="minorHAnsi" w:hAnsiTheme="minorHAnsi" w:cstheme="minorHAnsi"/>
          <w:i/>
        </w:rPr>
        <w:t xml:space="preserve"> tempo pieno ovvero a tempo parziale con prestazione lavorativa superiore al 50% ) </w:t>
      </w:r>
      <w:r w:rsidRPr="00783BAB">
        <w:rPr>
          <w:rFonts w:asciiTheme="minorHAnsi" w:hAnsiTheme="minorHAnsi" w:cstheme="minorHAnsi"/>
        </w:rPr>
        <w:t>svolge altra attività lavorativa senza la prevista autorizzazione e accertati l'incompatibilità dell'attività stessa, procede a diffidare il dipendente a cessare, ai sensi dell'art.63 D.P.R. n.3/1957, la situazione di incompatibilità entro 15 giorni, pena la decadenza dall'impiego.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Contestualmente alla diffida, il Responsabile del Settore provvede all'avvio del procedimento disciplinare, informando l'Ufficio Procedimenti disciplinari.</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3. Ai sensi dell'art.53 del </w:t>
      </w:r>
      <w:proofErr w:type="gramStart"/>
      <w:r w:rsidRPr="00783BAB">
        <w:rPr>
          <w:rFonts w:asciiTheme="minorHAnsi" w:hAnsiTheme="minorHAnsi" w:cstheme="minorHAnsi"/>
        </w:rPr>
        <w:t>D.Lgs</w:t>
      </w:r>
      <w:proofErr w:type="gramEnd"/>
      <w:r w:rsidRPr="00783BAB">
        <w:rPr>
          <w:rFonts w:asciiTheme="minorHAnsi" w:hAnsiTheme="minorHAnsi" w:cstheme="minorHAnsi"/>
        </w:rPr>
        <w:t>. n.165/2001, il compenso dovuto per le prestazioni eventualmente svolte senza la preventiva autorizzazione o che eccedono i limiti regolamentari deve essere versato dal dipendente sul conto della tesoreria comunale per essere destinato al fondo di produttività. Nel caso il dipendente non provveda al versamento, l'Amministrazione procederà al recupero delle somme dovute mediante trattenuta sulla retribuzione.</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 xml:space="preserve">4.Ai sensi dell'art.1, comma 61, della Legge n.662/1996 la violazione del divieto di svolgere attività di lavoro subordinato o autonomo (tranne che la legge o altra fonte normativa ne prevedano l'autorizzazione rilasciata dall'Amministrazione di appartenenza e l'autorizzazione sia stata concessa), o la mancata comunicazione di inizio di attività o di diversa attività da parte di chi usufruisce del </w:t>
      </w:r>
      <w:r w:rsidRPr="00783BAB">
        <w:rPr>
          <w:rFonts w:asciiTheme="minorHAnsi" w:hAnsiTheme="minorHAnsi" w:cstheme="minorHAnsi"/>
          <w:i/>
        </w:rPr>
        <w:t>part-time in misura pari o inferiore al 50% del tempo pieno</w:t>
      </w:r>
      <w:r w:rsidRPr="00783BAB">
        <w:rPr>
          <w:rFonts w:asciiTheme="minorHAnsi" w:hAnsiTheme="minorHAnsi" w:cstheme="minorHAnsi"/>
        </w:rPr>
        <w:t xml:space="preserve">, o le informazioni non veritiere in materia comunicate dal dipendente, costituiscono </w:t>
      </w:r>
      <w:r w:rsidRPr="00783BAB">
        <w:rPr>
          <w:rFonts w:asciiTheme="minorHAnsi" w:hAnsiTheme="minorHAnsi" w:cstheme="minorHAnsi"/>
          <w:i/>
        </w:rPr>
        <w:t>giusta causa di recesso dal rapporto di lavoro</w:t>
      </w:r>
      <w:r w:rsidRPr="00783BAB">
        <w:rPr>
          <w:rFonts w:asciiTheme="minorHAnsi" w:hAnsiTheme="minorHAnsi" w:cstheme="minorHAnsi"/>
        </w:rPr>
        <w:t>.</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4. Le violazioni di minore gravità sono sanzionate con il divieto di assumere incarichi di qualunque tipo per un periodo da uno a tre anni.</w:t>
      </w:r>
    </w:p>
    <w:p w:rsidR="006512D9" w:rsidRPr="00783BAB" w:rsidRDefault="006512D9" w:rsidP="006512D9">
      <w:pPr>
        <w:pStyle w:val="Titolo2"/>
        <w:spacing w:before="120" w:after="0" w:line="240" w:lineRule="auto"/>
        <w:ind w:left="0" w:firstLine="0"/>
        <w:jc w:val="both"/>
        <w:rPr>
          <w:rFonts w:asciiTheme="minorHAnsi" w:hAnsiTheme="minorHAnsi" w:cstheme="minorHAnsi"/>
          <w:sz w:val="22"/>
          <w:szCs w:val="22"/>
        </w:rPr>
      </w:pPr>
    </w:p>
    <w:p w:rsidR="006512D9" w:rsidRPr="00783BAB" w:rsidRDefault="006512D9" w:rsidP="006512D9">
      <w:pPr>
        <w:pStyle w:val="Titolo2"/>
        <w:spacing w:before="120" w:after="0" w:line="240" w:lineRule="auto"/>
        <w:ind w:left="0" w:firstLine="0"/>
        <w:jc w:val="center"/>
        <w:rPr>
          <w:rFonts w:asciiTheme="minorHAnsi" w:hAnsiTheme="minorHAnsi" w:cstheme="minorHAnsi"/>
          <w:sz w:val="22"/>
          <w:szCs w:val="22"/>
        </w:rPr>
      </w:pPr>
      <w:r w:rsidRPr="00783BAB">
        <w:rPr>
          <w:rFonts w:asciiTheme="minorHAnsi" w:hAnsiTheme="minorHAnsi" w:cstheme="minorHAnsi"/>
          <w:i w:val="0"/>
          <w:sz w:val="22"/>
          <w:szCs w:val="22"/>
        </w:rPr>
        <w:t>SERVIZIO ISPETTIVO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1. L'Ente si impegna a garantire il pieno funzionamento del Servizio Ispettivo interno previsto dall'art.1, comma 62, della Legge n.662/1996 deputato al controllo sugli incarichi extra istituzionali svolti dai dipendenti comunali e sulle prescrizioni del presente Regolamento.</w:t>
      </w:r>
    </w:p>
    <w:p w:rsidR="006512D9" w:rsidRPr="00783BAB" w:rsidRDefault="006512D9" w:rsidP="006512D9">
      <w:pPr>
        <w:spacing w:before="120" w:after="0" w:line="240" w:lineRule="auto"/>
        <w:jc w:val="both"/>
        <w:rPr>
          <w:rFonts w:asciiTheme="minorHAnsi" w:hAnsiTheme="minorHAnsi" w:cstheme="minorHAnsi"/>
        </w:rPr>
      </w:pPr>
      <w:r w:rsidRPr="00783BAB">
        <w:rPr>
          <w:rFonts w:asciiTheme="minorHAnsi" w:hAnsiTheme="minorHAnsi" w:cstheme="minorHAnsi"/>
        </w:rPr>
        <w:t>2. Nelle more della nomina, le funzioni del Servizio Ispettivo sono svolte dai Responsabili di Settore per i dipendenti di competenza e dal Segretario Generale per i Responsabili di Settore.</w:t>
      </w:r>
    </w:p>
    <w:p w:rsidR="001A4A96" w:rsidRPr="00783BAB" w:rsidRDefault="001A4A96">
      <w:pPr>
        <w:rPr>
          <w:rFonts w:asciiTheme="minorHAnsi" w:hAnsiTheme="minorHAnsi"/>
        </w:rPr>
      </w:pPr>
    </w:p>
    <w:p w:rsidR="006512D9" w:rsidRPr="00783BAB" w:rsidRDefault="006512D9">
      <w:pPr>
        <w:rPr>
          <w:rFonts w:asciiTheme="minorHAnsi" w:hAnsiTheme="minorHAnsi"/>
        </w:rPr>
      </w:pPr>
    </w:p>
    <w:p w:rsidR="00EF7D75" w:rsidRPr="00783BAB" w:rsidRDefault="00CB6CBA">
      <w:pPr>
        <w:rPr>
          <w:rFonts w:asciiTheme="minorHAnsi" w:hAnsiTheme="minorHAnsi"/>
        </w:rPr>
      </w:pPr>
      <w:sdt>
        <w:sdtPr>
          <w:rPr>
            <w:rFonts w:asciiTheme="minorHAnsi" w:hAnsiTheme="minorHAnsi"/>
          </w:rPr>
          <w:id w:val="-831605760"/>
          <w:docPartObj>
            <w:docPartGallery w:val="Cover Pages"/>
            <w:docPartUnique/>
          </w:docPartObj>
        </w:sdtPr>
        <w:sdtEndPr/>
        <w:sdtContent>
          <w:r>
            <w:rPr>
              <w:rFonts w:asciiTheme="minorHAnsi" w:hAnsiTheme="minorHAnsi"/>
              <w:noProof/>
              <w:lang w:eastAsia="it-IT"/>
            </w:rPr>
            <w:pict>
              <v:rect id="Rettangolo 618" o:spid="_x0000_s1032" style="position:absolute;margin-left:0;margin-top:0;width:468pt;height:94pt;z-index:25167462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z4w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" o:allowincell="f" filled="f" stroked="f" strokeweight=".25pt">
                <v:textbox style="mso-fit-shape-to-text:t" inset=",18pt,,18pt">
                  <w:txbxContent>
                    <w:p w:rsidR="00AF1AEB" w:rsidRDefault="00AF1AEB">
                      <w:pPr>
                        <w:pStyle w:val="Nessunaspaziatura"/>
                        <w:spacing w:line="276" w:lineRule="auto"/>
                        <w:jc w:val="center"/>
                      </w:pPr>
                    </w:p>
                  </w:txbxContent>
                </v:textbox>
                <w10:wrap anchorx="margin" anchory="margin"/>
              </v:rect>
            </w:pict>
          </w:r>
          <w:r w:rsidR="00EF7D75" w:rsidRPr="00783BAB">
            <w:rPr>
              <w:rFonts w:asciiTheme="minorHAnsi" w:hAnsiTheme="minorHAnsi"/>
            </w:rPr>
            <w:br w:type="page"/>
          </w:r>
        </w:sdtContent>
      </w:sdt>
    </w:p>
    <w:p w:rsidR="00BA60C0" w:rsidRPr="00783BAB" w:rsidRDefault="00BA60C0">
      <w:pPr>
        <w:rPr>
          <w:rFonts w:asciiTheme="minorHAnsi" w:hAnsiTheme="minorHAnsi"/>
          <w:b/>
        </w:rPr>
      </w:pPr>
    </w:p>
    <w:p w:rsidR="00BA60C0" w:rsidRPr="00783BAB" w:rsidRDefault="00BA60C0">
      <w:pPr>
        <w:rPr>
          <w:rFonts w:asciiTheme="minorHAnsi" w:hAnsiTheme="minorHAnsi"/>
          <w:b/>
        </w:rPr>
      </w:pPr>
    </w:p>
    <w:p w:rsidR="00BA60C0" w:rsidRPr="00783BAB" w:rsidRDefault="00BA60C0">
      <w:pPr>
        <w:rPr>
          <w:rFonts w:asciiTheme="minorHAnsi" w:hAnsiTheme="minorHAnsi"/>
          <w:b/>
        </w:rPr>
      </w:pPr>
    </w:p>
    <w:p w:rsidR="00BA60C0" w:rsidRPr="00783BAB" w:rsidRDefault="00BA60C0">
      <w:pPr>
        <w:rPr>
          <w:rFonts w:asciiTheme="minorHAnsi" w:hAnsiTheme="minorHAnsi"/>
          <w:b/>
        </w:rPr>
      </w:pPr>
      <w:r w:rsidRPr="00783BAB">
        <w:rPr>
          <w:rFonts w:asciiTheme="minorHAnsi" w:hAnsiTheme="minorHAnsi"/>
          <w:b/>
        </w:rPr>
        <w:t>ALLEGATI:</w:t>
      </w:r>
    </w:p>
    <w:p w:rsidR="00BA60C0" w:rsidRPr="00783BAB" w:rsidRDefault="00BA60C0" w:rsidP="00334340">
      <w:pPr>
        <w:pStyle w:val="Paragrafoelenco"/>
        <w:numPr>
          <w:ilvl w:val="0"/>
          <w:numId w:val="23"/>
        </w:numPr>
        <w:rPr>
          <w:rFonts w:asciiTheme="minorHAnsi" w:hAnsiTheme="minorHAnsi"/>
          <w:b/>
        </w:rPr>
      </w:pPr>
      <w:r w:rsidRPr="00783BAB">
        <w:rPr>
          <w:rFonts w:asciiTheme="minorHAnsi" w:hAnsiTheme="minorHAnsi"/>
          <w:b/>
        </w:rPr>
        <w:t>DOCUMENTO SU “CONTESTO ESTERNO ED INTERNO</w:t>
      </w:r>
    </w:p>
    <w:p w:rsidR="00BA60C0" w:rsidRPr="00783BAB" w:rsidRDefault="00BA60C0" w:rsidP="00334340">
      <w:pPr>
        <w:pStyle w:val="Paragrafoelenco"/>
        <w:numPr>
          <w:ilvl w:val="0"/>
          <w:numId w:val="23"/>
        </w:numPr>
        <w:rPr>
          <w:rFonts w:asciiTheme="minorHAnsi" w:hAnsiTheme="minorHAnsi"/>
          <w:b/>
        </w:rPr>
      </w:pPr>
      <w:r w:rsidRPr="00783BAB">
        <w:rPr>
          <w:rFonts w:asciiTheme="minorHAnsi" w:hAnsiTheme="minorHAnsi"/>
          <w:b/>
        </w:rPr>
        <w:t>DISCIPLINARE SU “ACCESSO CIVICO E ACCESSO GENERALIZZATO”</w:t>
      </w:r>
    </w:p>
    <w:p w:rsidR="00BA60C0" w:rsidRPr="00783BAB" w:rsidRDefault="00BA60C0" w:rsidP="00334340">
      <w:pPr>
        <w:pStyle w:val="Paragrafoelenco"/>
        <w:numPr>
          <w:ilvl w:val="0"/>
          <w:numId w:val="23"/>
        </w:numPr>
        <w:rPr>
          <w:rFonts w:asciiTheme="minorHAnsi" w:hAnsiTheme="minorHAnsi"/>
          <w:b/>
        </w:rPr>
      </w:pPr>
      <w:r w:rsidRPr="00783BAB">
        <w:rPr>
          <w:rFonts w:asciiTheme="minorHAnsi" w:hAnsiTheme="minorHAnsi"/>
          <w:b/>
        </w:rPr>
        <w:t>ELENCO OBBLIGHI DI PUBBLICITA’</w:t>
      </w:r>
    </w:p>
    <w:p w:rsidR="00BA60C0" w:rsidRPr="00783BAB" w:rsidRDefault="00BA60C0" w:rsidP="00BA60C0">
      <w:pPr>
        <w:rPr>
          <w:rFonts w:asciiTheme="minorHAnsi" w:hAnsiTheme="minorHAnsi"/>
          <w:b/>
        </w:rPr>
      </w:pPr>
    </w:p>
    <w:p w:rsidR="00BA60C0" w:rsidRPr="00783BAB" w:rsidRDefault="00BA60C0" w:rsidP="00BA60C0">
      <w:pPr>
        <w:rPr>
          <w:rFonts w:asciiTheme="minorHAnsi" w:hAnsiTheme="minorHAnsi"/>
          <w:b/>
        </w:rPr>
      </w:pPr>
    </w:p>
    <w:p w:rsidR="00BA60C0" w:rsidRPr="00783BAB" w:rsidRDefault="00BA60C0" w:rsidP="00BA60C0">
      <w:pPr>
        <w:jc w:val="right"/>
        <w:rPr>
          <w:rFonts w:asciiTheme="minorHAnsi" w:hAnsiTheme="minorHAnsi"/>
          <w:b/>
        </w:rPr>
      </w:pPr>
      <w:r w:rsidRPr="00783BAB">
        <w:rPr>
          <w:rFonts w:asciiTheme="minorHAnsi" w:hAnsiTheme="minorHAnsi"/>
          <w:b/>
        </w:rPr>
        <w:t>IL RESPONSABILE PTPCT</w:t>
      </w:r>
    </w:p>
    <w:p w:rsidR="00BA60C0" w:rsidRPr="00783BAB" w:rsidRDefault="000633BB" w:rsidP="00BA60C0">
      <w:pPr>
        <w:jc w:val="center"/>
        <w:rPr>
          <w:rFonts w:asciiTheme="minorHAnsi" w:hAnsiTheme="minorHAnsi"/>
          <w:b/>
        </w:rPr>
      </w:pPr>
      <w:r>
        <w:rPr>
          <w:rFonts w:asciiTheme="minorHAnsi" w:hAnsiTheme="minorHAnsi"/>
          <w:b/>
        </w:rPr>
        <w:t xml:space="preserve">Avv. </w:t>
      </w:r>
      <w:r w:rsidR="00BA60C0" w:rsidRPr="00783BAB">
        <w:rPr>
          <w:rFonts w:asciiTheme="minorHAnsi" w:hAnsiTheme="minorHAnsi"/>
          <w:b/>
        </w:rPr>
        <w:t>M</w:t>
      </w:r>
      <w:r w:rsidR="00B06221" w:rsidRPr="00783BAB">
        <w:rPr>
          <w:rFonts w:asciiTheme="minorHAnsi" w:hAnsiTheme="minorHAnsi"/>
          <w:b/>
        </w:rPr>
        <w:t xml:space="preserve">. </w:t>
      </w:r>
      <w:r w:rsidR="00661A43" w:rsidRPr="00783BAB">
        <w:rPr>
          <w:rFonts w:asciiTheme="minorHAnsi" w:hAnsiTheme="minorHAnsi"/>
          <w:b/>
        </w:rPr>
        <w:t xml:space="preserve">Nunzio Anastasio </w:t>
      </w:r>
      <w:bookmarkStart w:id="2" w:name="_GoBack"/>
      <w:bookmarkEnd w:id="2"/>
    </w:p>
    <w:sectPr w:rsidR="00BA60C0" w:rsidRPr="00783BAB" w:rsidSect="00870E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EB" w:rsidRDefault="00AF1AEB" w:rsidP="006512D9">
      <w:pPr>
        <w:spacing w:after="0" w:line="240" w:lineRule="auto"/>
      </w:pPr>
      <w:r>
        <w:separator/>
      </w:r>
    </w:p>
  </w:endnote>
  <w:endnote w:type="continuationSeparator" w:id="0">
    <w:p w:rsidR="00AF1AEB" w:rsidRDefault="00AF1AEB" w:rsidP="006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raft 12cpi">
    <w:altName w:val="Times New Roman"/>
    <w:panose1 w:val="00000000000000000000"/>
    <w:charset w:val="0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738480"/>
      <w:docPartObj>
        <w:docPartGallery w:val="Page Numbers (Bottom of Page)"/>
        <w:docPartUnique/>
      </w:docPartObj>
    </w:sdtPr>
    <w:sdtEndPr>
      <w:rPr>
        <w:rFonts w:ascii="Calibri" w:hAnsi="Calibri"/>
        <w:sz w:val="22"/>
        <w:szCs w:val="22"/>
      </w:rPr>
    </w:sdtEndPr>
    <w:sdtContent>
      <w:p w:rsidR="00AF1AEB" w:rsidRDefault="00AF1AEB" w:rsidP="00240AA2">
        <w:pPr>
          <w:pStyle w:val="Pidipagina"/>
          <w:jc w:val="center"/>
        </w:pPr>
        <w:r w:rsidRPr="00240AA2">
          <w:rPr>
            <w:rFonts w:asciiTheme="minorHAnsi" w:hAnsiTheme="minorHAnsi"/>
          </w:rPr>
          <w:t xml:space="preserve">pag. </w:t>
        </w:r>
        <w:r w:rsidRPr="00240AA2">
          <w:rPr>
            <w:rFonts w:asciiTheme="minorHAnsi" w:hAnsiTheme="minorHAnsi"/>
          </w:rPr>
          <w:fldChar w:fldCharType="begin"/>
        </w:r>
        <w:r w:rsidRPr="00240AA2">
          <w:rPr>
            <w:rFonts w:asciiTheme="minorHAnsi" w:hAnsiTheme="minorHAnsi"/>
          </w:rPr>
          <w:instrText xml:space="preserve"> PAGE    \* MERGEFORMAT </w:instrText>
        </w:r>
        <w:r w:rsidRPr="00240AA2">
          <w:rPr>
            <w:rFonts w:asciiTheme="minorHAnsi" w:hAnsiTheme="minorHAnsi"/>
          </w:rPr>
          <w:fldChar w:fldCharType="separate"/>
        </w:r>
        <w:r w:rsidR="00C66BBC">
          <w:rPr>
            <w:rFonts w:asciiTheme="minorHAnsi" w:hAnsiTheme="minorHAnsi"/>
            <w:noProof/>
          </w:rPr>
          <w:t>18</w:t>
        </w:r>
        <w:r w:rsidRPr="00240AA2">
          <w:rPr>
            <w:rFonts w:asciiTheme="minorHAnsi" w:hAnsiTheme="minorHAnsi"/>
          </w:rPr>
          <w:fldChar w:fldCharType="end"/>
        </w:r>
      </w:p>
    </w:sdtContent>
  </w:sdt>
  <w:sdt>
    <w:sdtPr>
      <w:id w:val="1185943629"/>
      <w:docPartObj>
        <w:docPartGallery w:val="Page Numbers (Top of Page)"/>
        <w:docPartUnique/>
      </w:docPartObj>
    </w:sdtPr>
    <w:sdtEndPr/>
    <w:sdtContent>
      <w:p w:rsidR="00AF1AEB" w:rsidRDefault="00CB6CBA" w:rsidP="006512D9">
        <w:pPr>
          <w:pStyle w:val="Intestazione"/>
        </w:pPr>
        <w:r>
          <w:pict>
            <v:rect id="_x0000_i1025" style="width:0;height:1.5pt" o:hralign="center" o:hrstd="t" o:hr="t" fillcolor="#a0a0a0" stroked="f"/>
          </w:pict>
        </w:r>
      </w:p>
      <w:p w:rsidR="00AF1AEB" w:rsidRDefault="00CB6CBA" w:rsidP="006512D9">
        <w:pPr>
          <w:pStyle w:val="Intestazione"/>
          <w:jc w:val="center"/>
        </w:pPr>
      </w:p>
    </w:sdtContent>
  </w:sdt>
  <w:p w:rsidR="00AF1AEB" w:rsidRDefault="00AF1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EB" w:rsidRDefault="00AF1AEB">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738516"/>
      <w:docPartObj>
        <w:docPartGallery w:val="Page Numbers (Bottom of Page)"/>
        <w:docPartUnique/>
      </w:docPartObj>
    </w:sdtPr>
    <w:sdtEndPr>
      <w:rPr>
        <w:rFonts w:ascii="Calibri" w:hAnsi="Calibri"/>
        <w:sz w:val="22"/>
        <w:szCs w:val="22"/>
      </w:rPr>
    </w:sdtEndPr>
    <w:sdtContent>
      <w:p w:rsidR="00AF1AEB" w:rsidRDefault="00AF1AEB" w:rsidP="00FF371E">
        <w:pPr>
          <w:pStyle w:val="Pidipagina"/>
          <w:jc w:val="center"/>
        </w:pPr>
        <w:r w:rsidRPr="00FF371E">
          <w:rPr>
            <w:rFonts w:asciiTheme="minorHAnsi" w:hAnsiTheme="minorHAnsi"/>
          </w:rPr>
          <w:t xml:space="preserve">pag. </w:t>
        </w:r>
        <w:r w:rsidRPr="00FF371E">
          <w:rPr>
            <w:rFonts w:asciiTheme="minorHAnsi" w:hAnsiTheme="minorHAnsi"/>
          </w:rPr>
          <w:fldChar w:fldCharType="begin"/>
        </w:r>
        <w:r w:rsidRPr="00FF371E">
          <w:rPr>
            <w:rFonts w:asciiTheme="minorHAnsi" w:hAnsiTheme="minorHAnsi"/>
          </w:rPr>
          <w:instrText xml:space="preserve"> PAGE    \* MERGEFORMAT </w:instrText>
        </w:r>
        <w:r w:rsidRPr="00FF371E">
          <w:rPr>
            <w:rFonts w:asciiTheme="minorHAnsi" w:hAnsiTheme="minorHAnsi"/>
          </w:rPr>
          <w:fldChar w:fldCharType="separate"/>
        </w:r>
        <w:r w:rsidR="00CB6CBA">
          <w:rPr>
            <w:rFonts w:asciiTheme="minorHAnsi" w:hAnsiTheme="minorHAnsi"/>
            <w:noProof/>
          </w:rPr>
          <w:t>48</w:t>
        </w:r>
        <w:r w:rsidRPr="00FF371E">
          <w:rPr>
            <w:rFonts w:asciiTheme="minorHAnsi" w:hAnsiTheme="minorHAnsi"/>
          </w:rPr>
          <w:fldChar w:fldCharType="end"/>
        </w:r>
      </w:p>
    </w:sdtContent>
  </w:sdt>
  <w:p w:rsidR="00AF1AEB" w:rsidRDefault="00AF1AEB">
    <w:pPr>
      <w:spacing w:after="0" w:line="259" w:lineRule="auto"/>
      <w:ind w:right="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EB" w:rsidRDefault="00AF1AEB">
    <w:pPr>
      <w:spacing w:after="0" w:line="259" w:lineRule="auto"/>
      <w:ind w:right="43"/>
      <w:jc w:val="right"/>
    </w:pPr>
    <w:r>
      <w:fldChar w:fldCharType="begin"/>
    </w:r>
    <w:r>
      <w:instrText xml:space="preserve"> PAGE   \* MERGEFORMAT </w:instrText>
    </w:r>
    <w:r>
      <w:fldChar w:fldCharType="separate"/>
    </w:r>
    <w:r>
      <w:rPr>
        <w:rFonts w:ascii="Times New Roman" w:eastAsia="Times New Roman" w:hAnsi="Times New Roman" w:cs="Times New Roman"/>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EB" w:rsidRDefault="00AF1AEB" w:rsidP="006512D9">
      <w:pPr>
        <w:spacing w:after="0" w:line="240" w:lineRule="auto"/>
      </w:pPr>
      <w:r>
        <w:separator/>
      </w:r>
    </w:p>
  </w:footnote>
  <w:footnote w:type="continuationSeparator" w:id="0">
    <w:p w:rsidR="00AF1AEB" w:rsidRDefault="00AF1AEB" w:rsidP="0065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AEB" w:rsidRDefault="00AF1AEB">
    <w:pPr>
      <w:pStyle w:val="Intestazione"/>
      <w:pBdr>
        <w:bottom w:val="single" w:sz="4" w:space="1" w:color="D9D9D9" w:themeColor="background1" w:themeShade="D9"/>
      </w:pBdr>
      <w:rPr>
        <w:b/>
      </w:rPr>
    </w:pPr>
  </w:p>
  <w:p w:rsidR="00AF1AEB" w:rsidRDefault="00AF1A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70EDE6E"/>
    <w:lvl w:ilvl="0">
      <w:start w:val="1"/>
      <w:numFmt w:val="none"/>
      <w:suff w:val="nothing"/>
      <w:lvlText w:val=""/>
      <w:lvlJc w:val="left"/>
      <w:pPr>
        <w:ind w:left="432" w:hanging="432"/>
      </w:pPr>
      <w:rPr>
        <w:rFonts w:hint="default"/>
      </w:rPr>
    </w:lvl>
    <w:lvl w:ilvl="1">
      <w:start w:val="1"/>
      <w:numFmt w:val="decimal"/>
      <w:pStyle w:val="Titolo2"/>
      <w:lvlText w:val="%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E2E0553C"/>
    <w:name w:val="WWNum1"/>
    <w:lvl w:ilvl="0">
      <w:start w:val="1"/>
      <w:numFmt w:val="decimal"/>
      <w:lvlText w:val="%1."/>
      <w:lvlJc w:val="left"/>
      <w:pPr>
        <w:tabs>
          <w:tab w:val="num" w:pos="-360"/>
        </w:tabs>
        <w:ind w:left="360" w:hanging="360"/>
      </w:pPr>
      <w:rPr>
        <w:rFonts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3"/>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5"/>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1"/>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4"/>
    <w:lvl w:ilvl="0">
      <w:start w:val="4"/>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5"/>
    <w:lvl w:ilvl="0">
      <w:start w:val="2"/>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8Num2"/>
    <w:lvl w:ilvl="0">
      <w:start w:val="1"/>
      <w:numFmt w:val="decimal"/>
      <w:suff w:val="nothing"/>
      <w:lvlText w:val="%1."/>
      <w:lvlJc w:val="left"/>
      <w:pPr>
        <w:tabs>
          <w:tab w:val="num" w:pos="0"/>
        </w:tabs>
        <w:ind w:left="0" w:firstLine="0"/>
      </w:pPr>
      <w:rPr>
        <w:rFonts w:ascii="Times New Roman" w:hAnsi="Times New Roman" w:cs="Times New Roman"/>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15:restartNumberingAfterBreak="0">
    <w:nsid w:val="00000013"/>
    <w:multiLevelType w:val="multilevel"/>
    <w:tmpl w:val="00000013"/>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9" w15:restartNumberingAfterBreak="0">
    <w:nsid w:val="00000014"/>
    <w:multiLevelType w:val="multilevel"/>
    <w:tmpl w:val="00000014"/>
    <w:name w:val="WW8Num13"/>
    <w:lvl w:ilvl="0">
      <w:start w:val="1"/>
      <w:numFmt w:val="decimal"/>
      <w:suff w:val="nothing"/>
      <w:lvlText w:val="%1."/>
      <w:lvlJc w:val="left"/>
      <w:pPr>
        <w:tabs>
          <w:tab w:val="num" w:pos="0"/>
        </w:tabs>
        <w:ind w:left="0" w:firstLine="0"/>
      </w:pPr>
      <w:rPr>
        <w:rFonts w:ascii="Times" w:eastAsia="Times New Roman" w:hAnsi="Times" w:cs="Arial"/>
        <w:bCs/>
        <w:i w:val="0"/>
        <w:sz w:val="24"/>
        <w:szCs w:val="24"/>
      </w:rPr>
    </w:lvl>
    <w:lvl w:ilvl="1">
      <w:start w:val="1"/>
      <w:numFmt w:val="decimal"/>
      <w:suff w:val="nothing"/>
      <w:lvlText w:val="%2."/>
      <w:lvlJc w:val="left"/>
      <w:pPr>
        <w:tabs>
          <w:tab w:val="num" w:pos="0"/>
        </w:tabs>
        <w:ind w:left="0" w:firstLine="0"/>
      </w:pPr>
      <w:rPr>
        <w:b/>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15:restartNumberingAfterBreak="0">
    <w:nsid w:val="0BD5104C"/>
    <w:multiLevelType w:val="hybridMultilevel"/>
    <w:tmpl w:val="ADCE4F98"/>
    <w:lvl w:ilvl="0" w:tplc="04100011">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1" w15:restartNumberingAfterBreak="0">
    <w:nsid w:val="11940065"/>
    <w:multiLevelType w:val="hybridMultilevel"/>
    <w:tmpl w:val="91C6E4A6"/>
    <w:lvl w:ilvl="0" w:tplc="3ABEE2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B44C">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0A105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A7A4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48E7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3260E2">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E2500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E9E3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1AA6B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30310FE"/>
    <w:multiLevelType w:val="hybridMultilevel"/>
    <w:tmpl w:val="4F783990"/>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13526BFC"/>
    <w:multiLevelType w:val="hybridMultilevel"/>
    <w:tmpl w:val="FC4CA1D8"/>
    <w:lvl w:ilvl="0" w:tplc="5E22D846">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C0DE3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04B6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037F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2A9E6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CA156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FEED6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280AF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921C9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6934813"/>
    <w:multiLevelType w:val="hybridMultilevel"/>
    <w:tmpl w:val="82EABCF0"/>
    <w:lvl w:ilvl="0" w:tplc="FE744382">
      <w:start w:val="5"/>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CEDF02">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6DBA4">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CCF5C">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2E1B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6DB9C">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AEC50">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E4107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DE1F76">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916F37"/>
    <w:multiLevelType w:val="hybridMultilevel"/>
    <w:tmpl w:val="63984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B565D87"/>
    <w:multiLevelType w:val="multilevel"/>
    <w:tmpl w:val="9E82874A"/>
    <w:styleLink w:val="List0"/>
    <w:lvl w:ilvl="0">
      <w:start w:val="1"/>
      <w:numFmt w:val="bullet"/>
      <w:lvlText w:val="−"/>
      <w:lvlJc w:val="left"/>
      <w:rPr>
        <w:rFonts w:ascii="Times New Roman" w:eastAsia="Times New Roman" w:hAnsi="Times New Roman"/>
        <w:i/>
        <w:color w:val="000000"/>
        <w:position w:val="0"/>
        <w:u w:color="000000"/>
      </w:rPr>
    </w:lvl>
    <w:lvl w:ilvl="1">
      <w:start w:val="1"/>
      <w:numFmt w:val="bullet"/>
      <w:lvlText w:val="o"/>
      <w:lvlJc w:val="left"/>
      <w:rPr>
        <w:rFonts w:ascii="Cambria" w:eastAsia="Times New Roman" w:hAnsi="Cambria"/>
        <w:i/>
        <w:color w:val="000000"/>
        <w:position w:val="0"/>
        <w:u w:color="000000"/>
      </w:rPr>
    </w:lvl>
    <w:lvl w:ilvl="2">
      <w:start w:val="1"/>
      <w:numFmt w:val="bullet"/>
      <w:lvlText w:val="▪"/>
      <w:lvlJc w:val="left"/>
      <w:rPr>
        <w:rFonts w:ascii="Cambria" w:eastAsia="Times New Roman" w:hAnsi="Cambria"/>
        <w:i/>
        <w:color w:val="000000"/>
        <w:position w:val="0"/>
        <w:u w:color="000000"/>
      </w:rPr>
    </w:lvl>
    <w:lvl w:ilvl="3">
      <w:start w:val="1"/>
      <w:numFmt w:val="bullet"/>
      <w:lvlText w:val="•"/>
      <w:lvlJc w:val="left"/>
      <w:rPr>
        <w:rFonts w:ascii="Cambria" w:eastAsia="Times New Roman" w:hAnsi="Cambria"/>
        <w:i/>
        <w:color w:val="000000"/>
        <w:position w:val="0"/>
        <w:u w:color="000000"/>
      </w:rPr>
    </w:lvl>
    <w:lvl w:ilvl="4">
      <w:start w:val="1"/>
      <w:numFmt w:val="bullet"/>
      <w:lvlText w:val="o"/>
      <w:lvlJc w:val="left"/>
      <w:rPr>
        <w:rFonts w:ascii="Cambria" w:eastAsia="Times New Roman" w:hAnsi="Cambria"/>
        <w:i/>
        <w:color w:val="000000"/>
        <w:position w:val="0"/>
        <w:u w:color="000000"/>
      </w:rPr>
    </w:lvl>
    <w:lvl w:ilvl="5">
      <w:start w:val="1"/>
      <w:numFmt w:val="bullet"/>
      <w:lvlText w:val="▪"/>
      <w:lvlJc w:val="left"/>
      <w:rPr>
        <w:rFonts w:ascii="Cambria" w:eastAsia="Times New Roman" w:hAnsi="Cambria"/>
        <w:i/>
        <w:color w:val="000000"/>
        <w:position w:val="0"/>
        <w:u w:color="000000"/>
      </w:rPr>
    </w:lvl>
    <w:lvl w:ilvl="6">
      <w:start w:val="1"/>
      <w:numFmt w:val="bullet"/>
      <w:lvlText w:val="•"/>
      <w:lvlJc w:val="left"/>
      <w:rPr>
        <w:rFonts w:ascii="Cambria" w:eastAsia="Times New Roman" w:hAnsi="Cambria"/>
        <w:i/>
        <w:color w:val="000000"/>
        <w:position w:val="0"/>
        <w:u w:color="000000"/>
      </w:rPr>
    </w:lvl>
    <w:lvl w:ilvl="7">
      <w:start w:val="1"/>
      <w:numFmt w:val="bullet"/>
      <w:lvlText w:val="o"/>
      <w:lvlJc w:val="left"/>
      <w:rPr>
        <w:rFonts w:ascii="Cambria" w:eastAsia="Times New Roman" w:hAnsi="Cambria"/>
        <w:i/>
        <w:color w:val="000000"/>
        <w:position w:val="0"/>
        <w:u w:color="000000"/>
      </w:rPr>
    </w:lvl>
    <w:lvl w:ilvl="8">
      <w:start w:val="1"/>
      <w:numFmt w:val="bullet"/>
      <w:lvlText w:val="▪"/>
      <w:lvlJc w:val="left"/>
      <w:rPr>
        <w:rFonts w:ascii="Cambria" w:eastAsia="Times New Roman" w:hAnsi="Cambria"/>
        <w:i/>
        <w:color w:val="000000"/>
        <w:position w:val="0"/>
        <w:u w:color="000000"/>
      </w:rPr>
    </w:lvl>
  </w:abstractNum>
  <w:abstractNum w:abstractNumId="27" w15:restartNumberingAfterBreak="0">
    <w:nsid w:val="1B7E56E9"/>
    <w:multiLevelType w:val="multilevel"/>
    <w:tmpl w:val="015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D536F0"/>
    <w:multiLevelType w:val="hybridMultilevel"/>
    <w:tmpl w:val="CC705B6C"/>
    <w:lvl w:ilvl="0" w:tplc="CAFCD8A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A073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4C4D6">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CC94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466B4">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E901A">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45858">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45E40">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230B8">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FBB10EC"/>
    <w:multiLevelType w:val="hybridMultilevel"/>
    <w:tmpl w:val="D3085636"/>
    <w:lvl w:ilvl="0" w:tplc="BF06CF0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6B00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AD358">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28E6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58220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16E0D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E4FD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CF9F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0FACC">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FF951AA"/>
    <w:multiLevelType w:val="hybridMultilevel"/>
    <w:tmpl w:val="6F9E8154"/>
    <w:lvl w:ilvl="0" w:tplc="017A05DE">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2CA1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2977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E224E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EB87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6FD52">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A4E0">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ED6C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CE31F4">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37F04C3"/>
    <w:multiLevelType w:val="hybridMultilevel"/>
    <w:tmpl w:val="EFCC2C32"/>
    <w:lvl w:ilvl="0" w:tplc="B9520332">
      <w:start w:val="1"/>
      <w:numFmt w:val="bullet"/>
      <w:lvlText w:val="-"/>
      <w:lvlJc w:val="left"/>
      <w:pPr>
        <w:ind w:left="720" w:hanging="360"/>
      </w:pPr>
      <w:rPr>
        <w:rFonts w:ascii="Draft 12cpi" w:eastAsia="Times New Roman" w:hAnsi="Draft 12cpi" w:cs="Draft 12cp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AC03357"/>
    <w:multiLevelType w:val="hybridMultilevel"/>
    <w:tmpl w:val="7F0C83CE"/>
    <w:lvl w:ilvl="0" w:tplc="D84C8E06">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26A6C">
      <w:start w:val="1"/>
      <w:numFmt w:val="bullet"/>
      <w:lvlText w:val="o"/>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433E2">
      <w:start w:val="1"/>
      <w:numFmt w:val="bullet"/>
      <w:lvlText w:val="▪"/>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CE060C">
      <w:start w:val="1"/>
      <w:numFmt w:val="bullet"/>
      <w:lvlText w:val="•"/>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54B6C4">
      <w:start w:val="1"/>
      <w:numFmt w:val="bullet"/>
      <w:lvlText w:val="o"/>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B60410">
      <w:start w:val="1"/>
      <w:numFmt w:val="bullet"/>
      <w:lvlText w:val="▪"/>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146520">
      <w:start w:val="1"/>
      <w:numFmt w:val="bullet"/>
      <w:lvlText w:val="•"/>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B87AE4">
      <w:start w:val="1"/>
      <w:numFmt w:val="bullet"/>
      <w:lvlText w:val="o"/>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EDFA0">
      <w:start w:val="1"/>
      <w:numFmt w:val="bullet"/>
      <w:lvlText w:val="▪"/>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302F2A21"/>
    <w:multiLevelType w:val="hybridMultilevel"/>
    <w:tmpl w:val="CE38F374"/>
    <w:lvl w:ilvl="0" w:tplc="623C2A00">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2AA1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0843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E9F7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4FD9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C66D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ABE0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207C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A970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0B7141E"/>
    <w:multiLevelType w:val="hybridMultilevel"/>
    <w:tmpl w:val="F6CCA8F0"/>
    <w:lvl w:ilvl="0" w:tplc="969695C0">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C7C00EA">
      <w:start w:val="1"/>
      <w:numFmt w:val="lowerLetter"/>
      <w:lvlText w:val="%2"/>
      <w:lvlJc w:val="left"/>
      <w:pPr>
        <w:ind w:left="1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3C7244">
      <w:start w:val="1"/>
      <w:numFmt w:val="lowerRoman"/>
      <w:lvlText w:val="%3"/>
      <w:lvlJc w:val="left"/>
      <w:pPr>
        <w:ind w:left="18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C3E9540">
      <w:start w:val="1"/>
      <w:numFmt w:val="decimal"/>
      <w:lvlText w:val="%4"/>
      <w:lvlJc w:val="left"/>
      <w:pPr>
        <w:ind w:left="25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04AAE9E">
      <w:start w:val="1"/>
      <w:numFmt w:val="lowerLetter"/>
      <w:lvlText w:val="%5"/>
      <w:lvlJc w:val="left"/>
      <w:pPr>
        <w:ind w:left="3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9287B0">
      <w:start w:val="1"/>
      <w:numFmt w:val="lowerRoman"/>
      <w:lvlText w:val="%6"/>
      <w:lvlJc w:val="left"/>
      <w:pPr>
        <w:ind w:left="40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0F44B92">
      <w:start w:val="1"/>
      <w:numFmt w:val="decimal"/>
      <w:lvlText w:val="%7"/>
      <w:lvlJc w:val="left"/>
      <w:pPr>
        <w:ind w:left="47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2BC9540">
      <w:start w:val="1"/>
      <w:numFmt w:val="lowerLetter"/>
      <w:lvlText w:val="%8"/>
      <w:lvlJc w:val="left"/>
      <w:pPr>
        <w:ind w:left="54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7B0D1BC">
      <w:start w:val="1"/>
      <w:numFmt w:val="lowerRoman"/>
      <w:lvlText w:val="%9"/>
      <w:lvlJc w:val="left"/>
      <w:pPr>
        <w:ind w:left="6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317C1E13"/>
    <w:multiLevelType w:val="hybridMultilevel"/>
    <w:tmpl w:val="E7FC54F2"/>
    <w:lvl w:ilvl="0" w:tplc="2C309C8A">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62EA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09438">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B4853A">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F25518">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222B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6BE0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EE57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452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0A5C94"/>
    <w:multiLevelType w:val="multilevel"/>
    <w:tmpl w:val="CC5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4F4A3E"/>
    <w:multiLevelType w:val="hybridMultilevel"/>
    <w:tmpl w:val="62388778"/>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7">
      <w:start w:val="1"/>
      <w:numFmt w:val="lowerLetter"/>
      <w:lvlText w:val="%3)"/>
      <w:lvlJc w:val="left"/>
      <w:pPr>
        <w:ind w:left="3060" w:hanging="360"/>
      </w:pPr>
      <w:rPr>
        <w:rFonts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8" w15:restartNumberingAfterBreak="0">
    <w:nsid w:val="3CD2018E"/>
    <w:multiLevelType w:val="multilevel"/>
    <w:tmpl w:val="A3C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33432D"/>
    <w:multiLevelType w:val="hybridMultilevel"/>
    <w:tmpl w:val="C45C7236"/>
    <w:lvl w:ilvl="0" w:tplc="0D82B10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EEBF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89884">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E1422">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BA5B1A">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24F9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426D2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8A3B2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040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4A124D0"/>
    <w:multiLevelType w:val="hybridMultilevel"/>
    <w:tmpl w:val="0E3ED8B0"/>
    <w:lvl w:ilvl="0" w:tplc="04100011">
      <w:start w:val="1"/>
      <w:numFmt w:val="lowerLetter"/>
      <w:lvlText w:val="%1)"/>
      <w:lvlJc w:val="left"/>
      <w:pPr>
        <w:ind w:left="720" w:hanging="360"/>
      </w:pPr>
      <w:rPr>
        <w:rFonts w:cs="Times New Roman"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1" w15:restartNumberingAfterBreak="0">
    <w:nsid w:val="47182836"/>
    <w:multiLevelType w:val="hybridMultilevel"/>
    <w:tmpl w:val="C45ECD02"/>
    <w:lvl w:ilvl="0" w:tplc="75FE1114">
      <w:start w:val="1"/>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757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66B7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29AC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A5F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03DB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8022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E797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2131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CFE6C08"/>
    <w:multiLevelType w:val="hybridMultilevel"/>
    <w:tmpl w:val="79704C16"/>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01">
      <w:start w:val="1"/>
      <w:numFmt w:val="bullet"/>
      <w:lvlText w:val=""/>
      <w:lvlJc w:val="left"/>
      <w:pPr>
        <w:tabs>
          <w:tab w:val="num" w:pos="3060"/>
        </w:tabs>
        <w:ind w:left="3060" w:hanging="360"/>
      </w:pPr>
      <w:rPr>
        <w:rFonts w:ascii="Symbol" w:hAnsi="Symbol"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3" w15:restartNumberingAfterBreak="0">
    <w:nsid w:val="4DA626BA"/>
    <w:multiLevelType w:val="hybridMultilevel"/>
    <w:tmpl w:val="CEC4E96E"/>
    <w:lvl w:ilvl="0" w:tplc="E21A79F4">
      <w:start w:val="1"/>
      <w:numFmt w:val="decimal"/>
      <w:lvlText w:val="%1"/>
      <w:lvlJc w:val="left"/>
      <w:pPr>
        <w:ind w:left="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D4388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E4ED3E">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9E1BE2">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78E6B6">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006082">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9563D6A">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18C3DF0">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D0AACC">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530366D8"/>
    <w:multiLevelType w:val="hybridMultilevel"/>
    <w:tmpl w:val="8B62C904"/>
    <w:lvl w:ilvl="0" w:tplc="CC8230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2A22D9"/>
    <w:multiLevelType w:val="hybridMultilevel"/>
    <w:tmpl w:val="4F8C1CE2"/>
    <w:lvl w:ilvl="0" w:tplc="50A65794">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CC98F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BCF21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2855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682E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ECE64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EC7F5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2BA4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247E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29839A5"/>
    <w:multiLevelType w:val="multilevel"/>
    <w:tmpl w:val="739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B92D63"/>
    <w:multiLevelType w:val="hybridMultilevel"/>
    <w:tmpl w:val="BF604EA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6574666F"/>
    <w:multiLevelType w:val="hybridMultilevel"/>
    <w:tmpl w:val="D91E05D6"/>
    <w:lvl w:ilvl="0" w:tplc="65504552">
      <w:start w:val="1"/>
      <w:numFmt w:val="decimal"/>
      <w:lvlText w:val="%1."/>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E430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6B522">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0A2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9AB62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8CBB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8CA7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0082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A175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AF762DE"/>
    <w:multiLevelType w:val="hybridMultilevel"/>
    <w:tmpl w:val="155A73A2"/>
    <w:lvl w:ilvl="0" w:tplc="FDB81ABC">
      <w:start w:val="6"/>
      <w:numFmt w:val="bullet"/>
      <w:lvlText w:val="-"/>
      <w:lvlJc w:val="left"/>
      <w:pPr>
        <w:ind w:left="720" w:hanging="360"/>
      </w:pPr>
      <w:rPr>
        <w:rFonts w:ascii="Calibri" w:eastAsia="Times New Roman" w:hAnsi="Calibri" w:hint="default"/>
      </w:rPr>
    </w:lvl>
    <w:lvl w:ilvl="1" w:tplc="AC1A117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
    <w:abstractNumId w:val="35"/>
  </w:num>
  <w:num w:numId="9">
    <w:abstractNumId w:val="30"/>
  </w:num>
  <w:num w:numId="10">
    <w:abstractNumId w:val="45"/>
  </w:num>
  <w:num w:numId="11">
    <w:abstractNumId w:val="41"/>
  </w:num>
  <w:num w:numId="12">
    <w:abstractNumId w:val="24"/>
  </w:num>
  <w:num w:numId="13">
    <w:abstractNumId w:val="33"/>
  </w:num>
  <w:num w:numId="14">
    <w:abstractNumId w:val="23"/>
  </w:num>
  <w:num w:numId="15">
    <w:abstractNumId w:val="34"/>
  </w:num>
  <w:num w:numId="16">
    <w:abstractNumId w:val="43"/>
  </w:num>
  <w:num w:numId="17">
    <w:abstractNumId w:val="48"/>
  </w:num>
  <w:num w:numId="18">
    <w:abstractNumId w:val="29"/>
  </w:num>
  <w:num w:numId="19">
    <w:abstractNumId w:val="21"/>
  </w:num>
  <w:num w:numId="20">
    <w:abstractNumId w:val="28"/>
  </w:num>
  <w:num w:numId="21">
    <w:abstractNumId w:val="39"/>
  </w:num>
  <w:num w:numId="22">
    <w:abstractNumId w:val="32"/>
  </w:num>
  <w:num w:numId="23">
    <w:abstractNumId w:val="44"/>
  </w:num>
  <w:num w:numId="24">
    <w:abstractNumId w:val="20"/>
  </w:num>
  <w:num w:numId="25">
    <w:abstractNumId w:val="40"/>
  </w:num>
  <w:num w:numId="26">
    <w:abstractNumId w:val="46"/>
  </w:num>
  <w:num w:numId="27">
    <w:abstractNumId w:val="27"/>
  </w:num>
  <w:num w:numId="28">
    <w:abstractNumId w:val="36"/>
  </w:num>
  <w:num w:numId="29">
    <w:abstractNumId w:val="38"/>
  </w:num>
  <w:num w:numId="30">
    <w:abstractNumId w:val="37"/>
  </w:num>
  <w:num w:numId="31">
    <w:abstractNumId w:val="42"/>
  </w:num>
  <w:num w:numId="32">
    <w:abstractNumId w:val="26"/>
  </w:num>
  <w:num w:numId="33">
    <w:abstractNumId w:val="49"/>
  </w:num>
  <w:num w:numId="34">
    <w:abstractNumId w:val="25"/>
  </w:num>
  <w:num w:numId="35">
    <w:abstractNumId w:val="22"/>
  </w:num>
  <w:num w:numId="36">
    <w:abstractNumId w:val="47"/>
  </w:num>
  <w:num w:numId="3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2D9"/>
    <w:rsid w:val="0000131E"/>
    <w:rsid w:val="00002160"/>
    <w:rsid w:val="00003B91"/>
    <w:rsid w:val="00041AD0"/>
    <w:rsid w:val="00054292"/>
    <w:rsid w:val="000633BB"/>
    <w:rsid w:val="0009213E"/>
    <w:rsid w:val="000A0165"/>
    <w:rsid w:val="000A0177"/>
    <w:rsid w:val="000A4BEC"/>
    <w:rsid w:val="000A7FDC"/>
    <w:rsid w:val="000B4CC4"/>
    <w:rsid w:val="000E4135"/>
    <w:rsid w:val="000F2028"/>
    <w:rsid w:val="000F626C"/>
    <w:rsid w:val="00101277"/>
    <w:rsid w:val="00110F32"/>
    <w:rsid w:val="00122548"/>
    <w:rsid w:val="00144860"/>
    <w:rsid w:val="00155BD0"/>
    <w:rsid w:val="001A4A96"/>
    <w:rsid w:val="001C1CDB"/>
    <w:rsid w:val="001E4B6C"/>
    <w:rsid w:val="001E7AB7"/>
    <w:rsid w:val="001F105B"/>
    <w:rsid w:val="001F6905"/>
    <w:rsid w:val="00206CFE"/>
    <w:rsid w:val="0021530A"/>
    <w:rsid w:val="00215D77"/>
    <w:rsid w:val="00225449"/>
    <w:rsid w:val="00226D95"/>
    <w:rsid w:val="00232A7E"/>
    <w:rsid w:val="002358FB"/>
    <w:rsid w:val="00240AA2"/>
    <w:rsid w:val="002520F1"/>
    <w:rsid w:val="00254F9B"/>
    <w:rsid w:val="002552ED"/>
    <w:rsid w:val="002562E1"/>
    <w:rsid w:val="002677C6"/>
    <w:rsid w:val="00274FF8"/>
    <w:rsid w:val="0028088B"/>
    <w:rsid w:val="00294EFA"/>
    <w:rsid w:val="002A571A"/>
    <w:rsid w:val="002A6966"/>
    <w:rsid w:val="002E295E"/>
    <w:rsid w:val="002E642F"/>
    <w:rsid w:val="00311977"/>
    <w:rsid w:val="003307C2"/>
    <w:rsid w:val="00334340"/>
    <w:rsid w:val="00343908"/>
    <w:rsid w:val="00360C1E"/>
    <w:rsid w:val="00367627"/>
    <w:rsid w:val="00392392"/>
    <w:rsid w:val="003C5B05"/>
    <w:rsid w:val="003D33F0"/>
    <w:rsid w:val="003D3813"/>
    <w:rsid w:val="003D682E"/>
    <w:rsid w:val="003F4675"/>
    <w:rsid w:val="00417B27"/>
    <w:rsid w:val="00446AA0"/>
    <w:rsid w:val="00454C9D"/>
    <w:rsid w:val="00473D46"/>
    <w:rsid w:val="004A3980"/>
    <w:rsid w:val="004A738B"/>
    <w:rsid w:val="004B45EF"/>
    <w:rsid w:val="004C3C2B"/>
    <w:rsid w:val="004D6BDD"/>
    <w:rsid w:val="004D7E16"/>
    <w:rsid w:val="0050170A"/>
    <w:rsid w:val="00520302"/>
    <w:rsid w:val="00556A15"/>
    <w:rsid w:val="005578F3"/>
    <w:rsid w:val="005A06E1"/>
    <w:rsid w:val="005A78B5"/>
    <w:rsid w:val="005D6323"/>
    <w:rsid w:val="005E4E8C"/>
    <w:rsid w:val="006062B0"/>
    <w:rsid w:val="006125AC"/>
    <w:rsid w:val="00642A46"/>
    <w:rsid w:val="00647DAB"/>
    <w:rsid w:val="00650615"/>
    <w:rsid w:val="006512D9"/>
    <w:rsid w:val="00661A43"/>
    <w:rsid w:val="00663AE3"/>
    <w:rsid w:val="006930CB"/>
    <w:rsid w:val="006A3A29"/>
    <w:rsid w:val="006B082D"/>
    <w:rsid w:val="006B258F"/>
    <w:rsid w:val="006C6C1A"/>
    <w:rsid w:val="006F2707"/>
    <w:rsid w:val="00702185"/>
    <w:rsid w:val="00710A09"/>
    <w:rsid w:val="00723BE6"/>
    <w:rsid w:val="007472C0"/>
    <w:rsid w:val="0076173B"/>
    <w:rsid w:val="00771F27"/>
    <w:rsid w:val="00776941"/>
    <w:rsid w:val="00783BAB"/>
    <w:rsid w:val="00792E3C"/>
    <w:rsid w:val="007B46E1"/>
    <w:rsid w:val="00817F5D"/>
    <w:rsid w:val="00822242"/>
    <w:rsid w:val="00832D46"/>
    <w:rsid w:val="00870EE3"/>
    <w:rsid w:val="008768F5"/>
    <w:rsid w:val="00877088"/>
    <w:rsid w:val="008913B2"/>
    <w:rsid w:val="008A05C6"/>
    <w:rsid w:val="008A3CF5"/>
    <w:rsid w:val="008B059B"/>
    <w:rsid w:val="008B1859"/>
    <w:rsid w:val="008E0A22"/>
    <w:rsid w:val="008F53E5"/>
    <w:rsid w:val="008F77E4"/>
    <w:rsid w:val="00932B16"/>
    <w:rsid w:val="0093466E"/>
    <w:rsid w:val="00964A1A"/>
    <w:rsid w:val="009707AF"/>
    <w:rsid w:val="009802C1"/>
    <w:rsid w:val="009A17B1"/>
    <w:rsid w:val="009B02D8"/>
    <w:rsid w:val="009E21DE"/>
    <w:rsid w:val="009F44EF"/>
    <w:rsid w:val="00A11ED9"/>
    <w:rsid w:val="00A22EE0"/>
    <w:rsid w:val="00A27B96"/>
    <w:rsid w:val="00A350CB"/>
    <w:rsid w:val="00A50FFB"/>
    <w:rsid w:val="00A919A9"/>
    <w:rsid w:val="00A939E7"/>
    <w:rsid w:val="00A9699A"/>
    <w:rsid w:val="00AA03F1"/>
    <w:rsid w:val="00AA5926"/>
    <w:rsid w:val="00AE43F1"/>
    <w:rsid w:val="00AF1AEB"/>
    <w:rsid w:val="00AF3D12"/>
    <w:rsid w:val="00AF6131"/>
    <w:rsid w:val="00B06221"/>
    <w:rsid w:val="00B413B5"/>
    <w:rsid w:val="00B461E1"/>
    <w:rsid w:val="00B641B9"/>
    <w:rsid w:val="00B8205C"/>
    <w:rsid w:val="00BA380C"/>
    <w:rsid w:val="00BA60C0"/>
    <w:rsid w:val="00BD01D1"/>
    <w:rsid w:val="00BF67CA"/>
    <w:rsid w:val="00C14478"/>
    <w:rsid w:val="00C32FD6"/>
    <w:rsid w:val="00C564BF"/>
    <w:rsid w:val="00C66BBC"/>
    <w:rsid w:val="00C70CFA"/>
    <w:rsid w:val="00C82314"/>
    <w:rsid w:val="00C82DEE"/>
    <w:rsid w:val="00CB6CBA"/>
    <w:rsid w:val="00CD51A1"/>
    <w:rsid w:val="00CE487F"/>
    <w:rsid w:val="00D10B05"/>
    <w:rsid w:val="00D1249F"/>
    <w:rsid w:val="00D23F4F"/>
    <w:rsid w:val="00D3356E"/>
    <w:rsid w:val="00D7196C"/>
    <w:rsid w:val="00D84D84"/>
    <w:rsid w:val="00D87AB4"/>
    <w:rsid w:val="00D91F0F"/>
    <w:rsid w:val="00DC7C2C"/>
    <w:rsid w:val="00DF58A4"/>
    <w:rsid w:val="00E343D4"/>
    <w:rsid w:val="00E34CC8"/>
    <w:rsid w:val="00E5442C"/>
    <w:rsid w:val="00EA378A"/>
    <w:rsid w:val="00EA45B1"/>
    <w:rsid w:val="00EA6BC8"/>
    <w:rsid w:val="00EB20D9"/>
    <w:rsid w:val="00EB20F4"/>
    <w:rsid w:val="00EB2D10"/>
    <w:rsid w:val="00EB3BB2"/>
    <w:rsid w:val="00EB66C6"/>
    <w:rsid w:val="00EC08F8"/>
    <w:rsid w:val="00EC5B68"/>
    <w:rsid w:val="00EC63D4"/>
    <w:rsid w:val="00ED2776"/>
    <w:rsid w:val="00EE0A7D"/>
    <w:rsid w:val="00EF7D75"/>
    <w:rsid w:val="00F01158"/>
    <w:rsid w:val="00F074AA"/>
    <w:rsid w:val="00F140F2"/>
    <w:rsid w:val="00F21EEF"/>
    <w:rsid w:val="00F45ADF"/>
    <w:rsid w:val="00F609F8"/>
    <w:rsid w:val="00F62E6C"/>
    <w:rsid w:val="00F95483"/>
    <w:rsid w:val="00F96233"/>
    <w:rsid w:val="00FA4225"/>
    <w:rsid w:val="00FB43F4"/>
    <w:rsid w:val="00FC1A2D"/>
    <w:rsid w:val="00FC319A"/>
    <w:rsid w:val="00FC4422"/>
    <w:rsid w:val="00FD2887"/>
    <w:rsid w:val="00FF371E"/>
    <w:rsid w:val="00FF42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D1F851E"/>
  <w15:docId w15:val="{43841DF7-7FA5-4F85-A700-A849BA9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12D9"/>
    <w:pPr>
      <w:suppressAutoHyphens/>
      <w:spacing w:after="200" w:line="276" w:lineRule="auto"/>
    </w:pPr>
    <w:rPr>
      <w:rFonts w:ascii="Calibri" w:eastAsia="Arial Unicode MS" w:hAnsi="Calibri" w:cs="Calibri"/>
      <w:kern w:val="1"/>
      <w:lang w:eastAsia="ar-SA"/>
    </w:rPr>
  </w:style>
  <w:style w:type="paragraph" w:styleId="Titolo1">
    <w:name w:val="heading 1"/>
    <w:basedOn w:val="Normale"/>
    <w:next w:val="Normale"/>
    <w:link w:val="Titolo1Carattere"/>
    <w:uiPriority w:val="9"/>
    <w:qFormat/>
    <w:rsid w:val="006512D9"/>
    <w:pPr>
      <w:keepNext/>
      <w:spacing w:before="240" w:after="60"/>
      <w:outlineLvl w:val="0"/>
    </w:pPr>
    <w:rPr>
      <w:b/>
      <w:bCs/>
      <w:sz w:val="32"/>
      <w:szCs w:val="32"/>
    </w:rPr>
  </w:style>
  <w:style w:type="paragraph" w:styleId="Titolo2">
    <w:name w:val="heading 2"/>
    <w:basedOn w:val="Normale"/>
    <w:next w:val="Normale"/>
    <w:link w:val="Titolo2Carattere"/>
    <w:uiPriority w:val="9"/>
    <w:qFormat/>
    <w:rsid w:val="006512D9"/>
    <w:pPr>
      <w:keepNext/>
      <w:numPr>
        <w:ilvl w:val="1"/>
        <w:numId w:val="1"/>
      </w:numPr>
      <w:spacing w:before="240" w:after="60"/>
      <w:outlineLvl w:val="1"/>
    </w:pPr>
    <w:rPr>
      <w:b/>
      <w:bCs/>
      <w:i/>
      <w:iCs/>
      <w:sz w:val="28"/>
      <w:szCs w:val="28"/>
    </w:rPr>
  </w:style>
  <w:style w:type="paragraph" w:styleId="Titolo3">
    <w:name w:val="heading 3"/>
    <w:next w:val="Normale"/>
    <w:link w:val="Titolo3Carattere"/>
    <w:uiPriority w:val="9"/>
    <w:unhideWhenUsed/>
    <w:qFormat/>
    <w:rsid w:val="006512D9"/>
    <w:pPr>
      <w:keepNext/>
      <w:keepLines/>
      <w:spacing w:after="0" w:line="260" w:lineRule="auto"/>
      <w:ind w:left="63" w:hanging="10"/>
      <w:outlineLvl w:val="2"/>
    </w:pPr>
    <w:rPr>
      <w:rFonts w:ascii="Times New Roman" w:eastAsia="Times New Roman" w:hAnsi="Times New Roman" w:cs="Times New Roman"/>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12D9"/>
    <w:rPr>
      <w:rFonts w:ascii="Calibri" w:eastAsia="Arial Unicode MS" w:hAnsi="Calibri" w:cs="Calibri"/>
      <w:b/>
      <w:bCs/>
      <w:kern w:val="1"/>
      <w:sz w:val="32"/>
      <w:szCs w:val="32"/>
      <w:lang w:eastAsia="ar-SA"/>
    </w:rPr>
  </w:style>
  <w:style w:type="character" w:customStyle="1" w:styleId="Titolo2Carattere">
    <w:name w:val="Titolo 2 Carattere"/>
    <w:basedOn w:val="Carpredefinitoparagrafo"/>
    <w:link w:val="Titolo2"/>
    <w:uiPriority w:val="9"/>
    <w:rsid w:val="006512D9"/>
    <w:rPr>
      <w:rFonts w:ascii="Calibri" w:eastAsia="Arial Unicode MS" w:hAnsi="Calibri" w:cs="Calibri"/>
      <w:b/>
      <w:bCs/>
      <w:i/>
      <w:iCs/>
      <w:kern w:val="1"/>
      <w:sz w:val="28"/>
      <w:szCs w:val="28"/>
      <w:lang w:eastAsia="ar-SA"/>
    </w:rPr>
  </w:style>
  <w:style w:type="character" w:customStyle="1" w:styleId="Titolo3Carattere">
    <w:name w:val="Titolo 3 Carattere"/>
    <w:basedOn w:val="Carpredefinitoparagrafo"/>
    <w:link w:val="Titolo3"/>
    <w:uiPriority w:val="9"/>
    <w:rsid w:val="006512D9"/>
    <w:rPr>
      <w:rFonts w:ascii="Times New Roman" w:eastAsia="Times New Roman" w:hAnsi="Times New Roman" w:cs="Times New Roman"/>
      <w:color w:val="000000"/>
      <w:sz w:val="26"/>
      <w:lang w:eastAsia="it-IT"/>
    </w:rPr>
  </w:style>
  <w:style w:type="character" w:customStyle="1" w:styleId="Carpredefinitoparagrafo1">
    <w:name w:val="Car. predefinito paragrafo1"/>
    <w:rsid w:val="006512D9"/>
  </w:style>
  <w:style w:type="character" w:customStyle="1" w:styleId="TestofumettoCarattere">
    <w:name w:val="Testo fumetto Carattere"/>
    <w:rsid w:val="006512D9"/>
    <w:rPr>
      <w:rFonts w:ascii="Tahoma" w:hAnsi="Tahoma" w:cs="Tahoma"/>
      <w:sz w:val="16"/>
      <w:szCs w:val="16"/>
    </w:rPr>
  </w:style>
  <w:style w:type="character" w:customStyle="1" w:styleId="TitoloCarattere">
    <w:name w:val="Titolo Carattere"/>
    <w:uiPriority w:val="10"/>
    <w:rsid w:val="006512D9"/>
    <w:rPr>
      <w:rFonts w:ascii="Cambria" w:hAnsi="Cambria"/>
      <w:color w:val="17365D"/>
      <w:spacing w:val="5"/>
      <w:kern w:val="1"/>
      <w:sz w:val="52"/>
      <w:szCs w:val="52"/>
    </w:rPr>
  </w:style>
  <w:style w:type="character" w:customStyle="1" w:styleId="ListLabel1">
    <w:name w:val="ListLabel 1"/>
    <w:rsid w:val="006512D9"/>
    <w:rPr>
      <w:rFonts w:cs="Calibri"/>
    </w:rPr>
  </w:style>
  <w:style w:type="character" w:customStyle="1" w:styleId="ListLabel2">
    <w:name w:val="ListLabel 2"/>
    <w:rsid w:val="006512D9"/>
    <w:rPr>
      <w:rFonts w:cs="Courier New"/>
    </w:rPr>
  </w:style>
  <w:style w:type="character" w:styleId="Collegamentoipertestuale">
    <w:name w:val="Hyperlink"/>
    <w:rsid w:val="006512D9"/>
    <w:rPr>
      <w:color w:val="000080"/>
      <w:u w:val="single"/>
    </w:rPr>
  </w:style>
  <w:style w:type="character" w:customStyle="1" w:styleId="apple-converted-space">
    <w:name w:val="apple-converted-space"/>
    <w:basedOn w:val="Carpredefinitoparagrafo1"/>
    <w:rsid w:val="006512D9"/>
  </w:style>
  <w:style w:type="character" w:customStyle="1" w:styleId="Caratteredinumerazione">
    <w:name w:val="Carattere di numerazione"/>
    <w:rsid w:val="006512D9"/>
  </w:style>
  <w:style w:type="character" w:customStyle="1" w:styleId="WW8Num2z0">
    <w:name w:val="WW8Num2z0"/>
    <w:rsid w:val="006512D9"/>
    <w:rPr>
      <w:rFonts w:ascii="Times New Roman" w:hAnsi="Times New Roman" w:cs="Times New Roman"/>
      <w:sz w:val="24"/>
      <w:szCs w:val="24"/>
    </w:rPr>
  </w:style>
  <w:style w:type="character" w:customStyle="1" w:styleId="WW8Num2z1">
    <w:name w:val="WW8Num2z1"/>
    <w:rsid w:val="006512D9"/>
  </w:style>
  <w:style w:type="character" w:customStyle="1" w:styleId="WW8Num2z2">
    <w:name w:val="WW8Num2z2"/>
    <w:rsid w:val="006512D9"/>
  </w:style>
  <w:style w:type="character" w:customStyle="1" w:styleId="WW8Num2z3">
    <w:name w:val="WW8Num2z3"/>
    <w:rsid w:val="006512D9"/>
  </w:style>
  <w:style w:type="character" w:customStyle="1" w:styleId="WW8Num2z4">
    <w:name w:val="WW8Num2z4"/>
    <w:rsid w:val="006512D9"/>
  </w:style>
  <w:style w:type="character" w:customStyle="1" w:styleId="WW8Num2z5">
    <w:name w:val="WW8Num2z5"/>
    <w:rsid w:val="006512D9"/>
  </w:style>
  <w:style w:type="character" w:customStyle="1" w:styleId="WW8Num2z6">
    <w:name w:val="WW8Num2z6"/>
    <w:rsid w:val="006512D9"/>
  </w:style>
  <w:style w:type="character" w:customStyle="1" w:styleId="WW8Num2z7">
    <w:name w:val="WW8Num2z7"/>
    <w:rsid w:val="006512D9"/>
  </w:style>
  <w:style w:type="character" w:customStyle="1" w:styleId="WW8Num2z8">
    <w:name w:val="WW8Num2z8"/>
    <w:rsid w:val="006512D9"/>
  </w:style>
  <w:style w:type="character" w:customStyle="1" w:styleId="WW8Num3z0">
    <w:name w:val="WW8Num3z0"/>
    <w:rsid w:val="006512D9"/>
    <w:rPr>
      <w:rFonts w:cs="Times New Roman"/>
    </w:rPr>
  </w:style>
  <w:style w:type="character" w:customStyle="1" w:styleId="WW8Num3z1">
    <w:name w:val="WW8Num3z1"/>
    <w:rsid w:val="006512D9"/>
  </w:style>
  <w:style w:type="character" w:customStyle="1" w:styleId="WW8Num3z2">
    <w:name w:val="WW8Num3z2"/>
    <w:rsid w:val="006512D9"/>
  </w:style>
  <w:style w:type="character" w:customStyle="1" w:styleId="WW8Num3z3">
    <w:name w:val="WW8Num3z3"/>
    <w:rsid w:val="006512D9"/>
  </w:style>
  <w:style w:type="character" w:customStyle="1" w:styleId="WW8Num3z4">
    <w:name w:val="WW8Num3z4"/>
    <w:rsid w:val="006512D9"/>
  </w:style>
  <w:style w:type="character" w:customStyle="1" w:styleId="WW8Num3z5">
    <w:name w:val="WW8Num3z5"/>
    <w:rsid w:val="006512D9"/>
  </w:style>
  <w:style w:type="character" w:customStyle="1" w:styleId="WW8Num3z6">
    <w:name w:val="WW8Num3z6"/>
    <w:rsid w:val="006512D9"/>
  </w:style>
  <w:style w:type="character" w:customStyle="1" w:styleId="WW8Num3z7">
    <w:name w:val="WW8Num3z7"/>
    <w:rsid w:val="006512D9"/>
  </w:style>
  <w:style w:type="character" w:customStyle="1" w:styleId="WW8Num3z8">
    <w:name w:val="WW8Num3z8"/>
    <w:rsid w:val="006512D9"/>
  </w:style>
  <w:style w:type="character" w:customStyle="1" w:styleId="WW8Num13z0">
    <w:name w:val="WW8Num13z0"/>
    <w:rsid w:val="006512D9"/>
    <w:rPr>
      <w:rFonts w:ascii="Times" w:eastAsia="Times New Roman" w:hAnsi="Times" w:cs="Arial"/>
      <w:bCs/>
      <w:i w:val="0"/>
      <w:sz w:val="24"/>
      <w:szCs w:val="24"/>
    </w:rPr>
  </w:style>
  <w:style w:type="character" w:customStyle="1" w:styleId="WW8Num13z1">
    <w:name w:val="WW8Num13z1"/>
    <w:rsid w:val="006512D9"/>
    <w:rPr>
      <w:b/>
    </w:rPr>
  </w:style>
  <w:style w:type="character" w:customStyle="1" w:styleId="WW8Num13z2">
    <w:name w:val="WW8Num13z2"/>
    <w:rsid w:val="006512D9"/>
  </w:style>
  <w:style w:type="character" w:customStyle="1" w:styleId="WW8Num13z3">
    <w:name w:val="WW8Num13z3"/>
    <w:rsid w:val="006512D9"/>
  </w:style>
  <w:style w:type="character" w:customStyle="1" w:styleId="WW8Num13z4">
    <w:name w:val="WW8Num13z4"/>
    <w:rsid w:val="006512D9"/>
  </w:style>
  <w:style w:type="character" w:customStyle="1" w:styleId="WW8Num13z5">
    <w:name w:val="WW8Num13z5"/>
    <w:rsid w:val="006512D9"/>
  </w:style>
  <w:style w:type="character" w:customStyle="1" w:styleId="WW8Num13z6">
    <w:name w:val="WW8Num13z6"/>
    <w:rsid w:val="006512D9"/>
  </w:style>
  <w:style w:type="character" w:customStyle="1" w:styleId="WW8Num13z7">
    <w:name w:val="WW8Num13z7"/>
    <w:rsid w:val="006512D9"/>
  </w:style>
  <w:style w:type="character" w:customStyle="1" w:styleId="WW8Num13z8">
    <w:name w:val="WW8Num13z8"/>
    <w:rsid w:val="006512D9"/>
  </w:style>
  <w:style w:type="paragraph" w:customStyle="1" w:styleId="Intestazione1">
    <w:name w:val="Intestazione1"/>
    <w:basedOn w:val="Normale"/>
    <w:next w:val="Corpotesto"/>
    <w:rsid w:val="006512D9"/>
    <w:pPr>
      <w:keepNext/>
      <w:spacing w:before="240" w:after="120"/>
    </w:pPr>
    <w:rPr>
      <w:rFonts w:ascii="Arial" w:hAnsi="Arial" w:cs="Mangal"/>
      <w:sz w:val="28"/>
      <w:szCs w:val="28"/>
    </w:rPr>
  </w:style>
  <w:style w:type="paragraph" w:styleId="Corpotesto">
    <w:name w:val="Body Text"/>
    <w:basedOn w:val="Normale"/>
    <w:link w:val="CorpotestoCarattere"/>
    <w:rsid w:val="006512D9"/>
    <w:pPr>
      <w:spacing w:after="120"/>
    </w:pPr>
  </w:style>
  <w:style w:type="character" w:customStyle="1" w:styleId="CorpotestoCarattere">
    <w:name w:val="Corpo testo Carattere"/>
    <w:basedOn w:val="Carpredefinitoparagrafo"/>
    <w:link w:val="Corpotesto"/>
    <w:rsid w:val="006512D9"/>
    <w:rPr>
      <w:rFonts w:ascii="Calibri" w:eastAsia="Arial Unicode MS" w:hAnsi="Calibri" w:cs="Calibri"/>
      <w:kern w:val="1"/>
      <w:lang w:eastAsia="ar-SA"/>
    </w:rPr>
  </w:style>
  <w:style w:type="paragraph" w:styleId="Elenco">
    <w:name w:val="List"/>
    <w:basedOn w:val="Corpotesto"/>
    <w:rsid w:val="006512D9"/>
    <w:rPr>
      <w:rFonts w:cs="Mangal"/>
    </w:rPr>
  </w:style>
  <w:style w:type="paragraph" w:customStyle="1" w:styleId="Didascalia1">
    <w:name w:val="Didascalia1"/>
    <w:basedOn w:val="Normale"/>
    <w:rsid w:val="006512D9"/>
    <w:pPr>
      <w:suppressLineNumbers/>
      <w:spacing w:before="120" w:after="120"/>
    </w:pPr>
    <w:rPr>
      <w:rFonts w:cs="Mangal"/>
      <w:i/>
      <w:iCs/>
      <w:sz w:val="24"/>
      <w:szCs w:val="24"/>
    </w:rPr>
  </w:style>
  <w:style w:type="paragraph" w:customStyle="1" w:styleId="Indice">
    <w:name w:val="Indice"/>
    <w:basedOn w:val="Normale"/>
    <w:rsid w:val="006512D9"/>
    <w:pPr>
      <w:suppressLineNumbers/>
    </w:pPr>
    <w:rPr>
      <w:rFonts w:cs="Mangal"/>
    </w:rPr>
  </w:style>
  <w:style w:type="paragraph" w:customStyle="1" w:styleId="Testofumetto1">
    <w:name w:val="Testo fumetto1"/>
    <w:basedOn w:val="Normale"/>
    <w:rsid w:val="006512D9"/>
    <w:pPr>
      <w:spacing w:after="0" w:line="100" w:lineRule="atLeast"/>
    </w:pPr>
    <w:rPr>
      <w:rFonts w:ascii="Tahoma" w:hAnsi="Tahoma" w:cs="Tahoma"/>
      <w:sz w:val="16"/>
      <w:szCs w:val="16"/>
    </w:rPr>
  </w:style>
  <w:style w:type="paragraph" w:styleId="Titolo">
    <w:name w:val="Title"/>
    <w:basedOn w:val="Normale"/>
    <w:next w:val="Sottotitolo"/>
    <w:link w:val="TitoloCarattere1"/>
    <w:uiPriority w:val="10"/>
    <w:qFormat/>
    <w:rsid w:val="006512D9"/>
    <w:pPr>
      <w:pBdr>
        <w:bottom w:val="single" w:sz="8" w:space="4" w:color="808080"/>
      </w:pBdr>
      <w:spacing w:after="300" w:line="100" w:lineRule="atLeast"/>
    </w:pPr>
    <w:rPr>
      <w:rFonts w:ascii="Cambria" w:hAnsi="Cambria"/>
      <w:b/>
      <w:bCs/>
      <w:color w:val="17365D"/>
      <w:spacing w:val="5"/>
      <w:sz w:val="52"/>
      <w:szCs w:val="52"/>
    </w:rPr>
  </w:style>
  <w:style w:type="character" w:customStyle="1" w:styleId="TitoloCarattere1">
    <w:name w:val="Titolo Carattere1"/>
    <w:basedOn w:val="Carpredefinitoparagrafo"/>
    <w:link w:val="Titolo"/>
    <w:rsid w:val="006512D9"/>
    <w:rPr>
      <w:rFonts w:ascii="Cambria" w:eastAsia="Arial Unicode MS" w:hAnsi="Cambria" w:cs="Calibri"/>
      <w:b/>
      <w:bCs/>
      <w:color w:val="17365D"/>
      <w:spacing w:val="5"/>
      <w:kern w:val="1"/>
      <w:sz w:val="52"/>
      <w:szCs w:val="52"/>
      <w:lang w:eastAsia="ar-SA"/>
    </w:rPr>
  </w:style>
  <w:style w:type="paragraph" w:styleId="Sottotitolo">
    <w:name w:val="Subtitle"/>
    <w:basedOn w:val="Intestazione1"/>
    <w:next w:val="Corpotesto"/>
    <w:link w:val="SottotitoloCarattere"/>
    <w:uiPriority w:val="11"/>
    <w:qFormat/>
    <w:rsid w:val="006512D9"/>
    <w:pPr>
      <w:jc w:val="center"/>
    </w:pPr>
    <w:rPr>
      <w:i/>
      <w:iCs/>
    </w:rPr>
  </w:style>
  <w:style w:type="character" w:customStyle="1" w:styleId="SottotitoloCarattere">
    <w:name w:val="Sottotitolo Carattere"/>
    <w:basedOn w:val="Carpredefinitoparagrafo"/>
    <w:link w:val="Sottotitolo"/>
    <w:uiPriority w:val="11"/>
    <w:rsid w:val="006512D9"/>
    <w:rPr>
      <w:rFonts w:ascii="Arial" w:eastAsia="Arial Unicode MS" w:hAnsi="Arial" w:cs="Mangal"/>
      <w:i/>
      <w:iCs/>
      <w:kern w:val="1"/>
      <w:sz w:val="28"/>
      <w:szCs w:val="28"/>
      <w:lang w:eastAsia="ar-SA"/>
    </w:rPr>
  </w:style>
  <w:style w:type="paragraph" w:customStyle="1" w:styleId="Paragrafoelenco1">
    <w:name w:val="Paragrafo elenco1"/>
    <w:basedOn w:val="Normale"/>
    <w:rsid w:val="006512D9"/>
    <w:pPr>
      <w:ind w:left="720"/>
    </w:pPr>
  </w:style>
  <w:style w:type="paragraph" w:customStyle="1" w:styleId="Contenutotabella">
    <w:name w:val="Contenuto tabella"/>
    <w:basedOn w:val="Normale"/>
    <w:rsid w:val="006512D9"/>
    <w:pPr>
      <w:suppressLineNumbers/>
    </w:pPr>
  </w:style>
  <w:style w:type="paragraph" w:styleId="Testofumetto">
    <w:name w:val="Balloon Text"/>
    <w:basedOn w:val="Normale"/>
    <w:link w:val="TestofumettoCarattere1"/>
    <w:uiPriority w:val="99"/>
    <w:semiHidden/>
    <w:unhideWhenUsed/>
    <w:rsid w:val="006512D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512D9"/>
    <w:rPr>
      <w:rFonts w:ascii="Tahoma" w:eastAsia="Arial Unicode MS" w:hAnsi="Tahoma" w:cs="Tahoma"/>
      <w:kern w:val="1"/>
      <w:sz w:val="16"/>
      <w:szCs w:val="16"/>
      <w:lang w:eastAsia="ar-SA"/>
    </w:rPr>
  </w:style>
  <w:style w:type="paragraph" w:styleId="Intestazione">
    <w:name w:val="header"/>
    <w:basedOn w:val="Normale"/>
    <w:link w:val="IntestazioneCarattere"/>
    <w:uiPriority w:val="99"/>
    <w:unhideWhenUsed/>
    <w:rsid w:val="006512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2D9"/>
    <w:rPr>
      <w:rFonts w:ascii="Calibri" w:eastAsia="Arial Unicode MS" w:hAnsi="Calibri" w:cs="Calibri"/>
      <w:kern w:val="1"/>
      <w:lang w:eastAsia="ar-SA"/>
    </w:rPr>
  </w:style>
  <w:style w:type="paragraph" w:styleId="Pidipagina">
    <w:name w:val="footer"/>
    <w:basedOn w:val="Normale"/>
    <w:link w:val="PidipaginaCarattere"/>
    <w:uiPriority w:val="99"/>
    <w:unhideWhenUsed/>
    <w:rsid w:val="006512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2D9"/>
    <w:rPr>
      <w:rFonts w:ascii="Calibri" w:eastAsia="Arial Unicode MS" w:hAnsi="Calibri" w:cs="Calibri"/>
      <w:kern w:val="1"/>
      <w:lang w:eastAsia="ar-SA"/>
    </w:rPr>
  </w:style>
  <w:style w:type="table" w:styleId="Grigliatabella">
    <w:name w:val="Table Grid"/>
    <w:basedOn w:val="Tabellanormale"/>
    <w:uiPriority w:val="59"/>
    <w:rsid w:val="006512D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
    <w:name w:val="Corpo del testo_"/>
    <w:basedOn w:val="Carpredefinitoparagrafo"/>
    <w:link w:val="Corpodeltesto1"/>
    <w:uiPriority w:val="99"/>
    <w:locked/>
    <w:rsid w:val="006512D9"/>
    <w:rPr>
      <w:rFonts w:ascii="Angsana New" w:hAnsi="Angsana New" w:cs="Angsana New"/>
      <w:sz w:val="36"/>
      <w:szCs w:val="36"/>
      <w:shd w:val="clear" w:color="auto" w:fill="FFFFFF"/>
    </w:rPr>
  </w:style>
  <w:style w:type="paragraph" w:customStyle="1" w:styleId="Corpodeltesto1">
    <w:name w:val="Corpo del testo1"/>
    <w:basedOn w:val="Normale"/>
    <w:link w:val="Corpodeltesto"/>
    <w:uiPriority w:val="99"/>
    <w:rsid w:val="006512D9"/>
    <w:pPr>
      <w:shd w:val="clear" w:color="auto" w:fill="FFFFFF"/>
      <w:suppressAutoHyphens w:val="0"/>
      <w:spacing w:after="360" w:line="240" w:lineRule="atLeast"/>
      <w:ind w:hanging="940"/>
    </w:pPr>
    <w:rPr>
      <w:rFonts w:ascii="Angsana New" w:eastAsiaTheme="minorHAnsi" w:hAnsi="Angsana New" w:cs="Angsana New"/>
      <w:kern w:val="0"/>
      <w:sz w:val="36"/>
      <w:szCs w:val="36"/>
      <w:lang w:eastAsia="en-US"/>
    </w:rPr>
  </w:style>
  <w:style w:type="character" w:customStyle="1" w:styleId="Corpodeltesto2">
    <w:name w:val="Corpo del testo2"/>
    <w:basedOn w:val="Corpodeltesto"/>
    <w:uiPriority w:val="99"/>
    <w:rsid w:val="006512D9"/>
    <w:rPr>
      <w:rFonts w:ascii="Angsana New" w:hAnsi="Angsana New" w:cs="Angsana New"/>
      <w:sz w:val="36"/>
      <w:szCs w:val="36"/>
      <w:u w:val="single"/>
      <w:shd w:val="clear" w:color="auto" w:fill="FFFFFF"/>
    </w:rPr>
  </w:style>
  <w:style w:type="character" w:customStyle="1" w:styleId="CorpodeltestoSpaziatura6pt1">
    <w:name w:val="Corpo del testo + Spaziatura 6 pt1"/>
    <w:basedOn w:val="Corpodeltesto"/>
    <w:uiPriority w:val="99"/>
    <w:rsid w:val="006512D9"/>
    <w:rPr>
      <w:rFonts w:ascii="Angsana New" w:hAnsi="Angsana New" w:cs="Angsana New"/>
      <w:spacing w:val="120"/>
      <w:sz w:val="36"/>
      <w:szCs w:val="36"/>
      <w:shd w:val="clear" w:color="auto" w:fill="FFFFFF"/>
    </w:rPr>
  </w:style>
  <w:style w:type="character" w:customStyle="1" w:styleId="Corpodeltesto10">
    <w:name w:val="Corpo del testo + 10"/>
    <w:aliases w:val="5 pt,Grassetto"/>
    <w:basedOn w:val="Corpodeltesto"/>
    <w:uiPriority w:val="99"/>
    <w:rsid w:val="006512D9"/>
    <w:rPr>
      <w:rFonts w:ascii="Calibri" w:hAnsi="Calibri" w:cs="Calibri"/>
      <w:b/>
      <w:bCs/>
      <w:sz w:val="21"/>
      <w:szCs w:val="21"/>
      <w:shd w:val="clear" w:color="auto" w:fill="FFFFFF"/>
    </w:rPr>
  </w:style>
  <w:style w:type="paragraph" w:styleId="NormaleWeb">
    <w:name w:val="Normal (Web)"/>
    <w:basedOn w:val="Normale"/>
    <w:uiPriority w:val="99"/>
    <w:semiHidden/>
    <w:unhideWhenUsed/>
    <w:rsid w:val="006512D9"/>
    <w:pPr>
      <w:suppressAutoHyphens w:val="0"/>
      <w:spacing w:before="100" w:beforeAutospacing="1" w:after="100" w:afterAutospacing="1" w:line="240" w:lineRule="auto"/>
    </w:pPr>
    <w:rPr>
      <w:rFonts w:ascii="Times New Roman" w:eastAsiaTheme="minorEastAsia" w:hAnsi="Times New Roman" w:cs="Times New Roman"/>
      <w:kern w:val="0"/>
      <w:sz w:val="24"/>
      <w:szCs w:val="24"/>
      <w:lang w:eastAsia="it-IT"/>
    </w:rPr>
  </w:style>
  <w:style w:type="table" w:customStyle="1" w:styleId="TableGrid">
    <w:name w:val="TableGrid"/>
    <w:rsid w:val="006512D9"/>
    <w:pPr>
      <w:spacing w:after="0" w:line="240" w:lineRule="auto"/>
    </w:pPr>
    <w:rPr>
      <w:rFonts w:eastAsiaTheme="minorEastAsia"/>
      <w:lang w:eastAsia="it-IT"/>
    </w:rPr>
    <w:tblPr>
      <w:tblCellMar>
        <w:top w:w="0" w:type="dxa"/>
        <w:left w:w="0" w:type="dxa"/>
        <w:bottom w:w="0" w:type="dxa"/>
        <w:right w:w="0" w:type="dxa"/>
      </w:tblCellMar>
    </w:tblPr>
  </w:style>
  <w:style w:type="character" w:styleId="Numeropagina">
    <w:name w:val="page number"/>
    <w:basedOn w:val="Carpredefinitoparagrafo"/>
    <w:uiPriority w:val="99"/>
    <w:unhideWhenUsed/>
    <w:rsid w:val="006512D9"/>
  </w:style>
  <w:style w:type="paragraph" w:styleId="Nessunaspaziatura">
    <w:name w:val="No Spacing"/>
    <w:basedOn w:val="Normale"/>
    <w:uiPriority w:val="1"/>
    <w:qFormat/>
    <w:rsid w:val="00EF7D75"/>
    <w:pPr>
      <w:suppressAutoHyphens w:val="0"/>
      <w:spacing w:after="0" w:line="240" w:lineRule="auto"/>
    </w:pPr>
    <w:rPr>
      <w:rFonts w:asciiTheme="minorHAnsi" w:eastAsiaTheme="minorHAnsi" w:hAnsiTheme="minorHAnsi" w:cs="Times New Roman"/>
      <w:color w:val="000000" w:themeColor="text1"/>
      <w:kern w:val="0"/>
      <w:szCs w:val="20"/>
      <w:lang w:eastAsia="it-IT"/>
    </w:rPr>
  </w:style>
  <w:style w:type="paragraph" w:styleId="Paragrafoelenco">
    <w:name w:val="List Paragraph"/>
    <w:basedOn w:val="Normale"/>
    <w:uiPriority w:val="34"/>
    <w:qFormat/>
    <w:rsid w:val="00BA60C0"/>
    <w:pPr>
      <w:ind w:left="720"/>
      <w:contextualSpacing/>
    </w:pPr>
  </w:style>
  <w:style w:type="numbering" w:customStyle="1" w:styleId="List0">
    <w:name w:val="List 0"/>
    <w:rsid w:val="0033434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2_019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bosettiegatti.eu/info/norme/statali/1990_024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rocedurapenale.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civile.htm" TargetMode="External"/><Relationship Id="rId23"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01_0165.htm" TargetMode="External"/><Relationship Id="rId22"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D3FE-28E6-4639-8C3A-31A4415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49</Pages>
  <Words>21482</Words>
  <Characters>122450</Characters>
  <Application>Microsoft Office Word</Application>
  <DocSecurity>0</DocSecurity>
  <Lines>1020</Lines>
  <Paragraphs>287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Weblink</dc:creator>
  <cp:keywords/>
  <dc:description/>
  <cp:lastModifiedBy>Weblink</cp:lastModifiedBy>
  <cp:revision>116</cp:revision>
  <cp:lastPrinted>2018-01-29T11:10:00Z</cp:lastPrinted>
  <dcterms:created xsi:type="dcterms:W3CDTF">2017-01-25T12:52:00Z</dcterms:created>
  <dcterms:modified xsi:type="dcterms:W3CDTF">2018-02-01T11:00:00Z</dcterms:modified>
</cp:coreProperties>
</file>